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4D4" w:rsidRPr="00A72B08" w:rsidRDefault="005F34D4" w:rsidP="005F34D4">
      <w:pP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sz w:val="16"/>
          <w:szCs w:val="16"/>
        </w:rPr>
      </w:pPr>
      <w:r w:rsidRPr="00A72B08">
        <w:rPr>
          <w:rFonts w:ascii="Arial" w:hAnsi="Arial" w:cs="Arial"/>
          <w:b/>
          <w:sz w:val="16"/>
          <w:szCs w:val="16"/>
        </w:rPr>
        <w:t xml:space="preserve">PROJECT ENGINEER RESPONSIBILITY:  </w:t>
      </w:r>
      <w:r w:rsidRPr="00A72B08">
        <w:rPr>
          <w:rFonts w:ascii="Arial" w:hAnsi="Arial" w:cs="Arial"/>
          <w:sz w:val="16"/>
          <w:szCs w:val="16"/>
        </w:rPr>
        <w:t xml:space="preserve">This is a general specification guide, intended to be used by experienced construction professionals, in conjunction with good construction practice and professional judgment.  This guide is to aid in the creation of a complete building specification that is to be fully reviewed and edited by the engineer.  Sections of this guide should be included, edited, or omitted based on the requirements of a specific project.  It is the responsibility of both the specifier and the purchaser to determine if a product or system is suitable for its intended use.  Neither Owens Corning, nor any of its subsidiary or affiliated companies, assume any responsibility for the content of this specification guide relative to actual projects and specifically disclaim any and all liability for any errors or omissions in design, detail, structural capability, attachment details, shop drawings or other construction related details, whether based upon the information provided by Owens Corning or otherwise. </w:t>
      </w:r>
    </w:p>
    <w:p w:rsidR="005F34D4" w:rsidRPr="00A72B08" w:rsidRDefault="005F34D4" w:rsidP="005F34D4">
      <w:pPr>
        <w:pBdr>
          <w:bottom w:val="single" w:sz="12" w:space="1" w:color="auto"/>
        </w:pBd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sz w:val="16"/>
          <w:szCs w:val="16"/>
        </w:rPr>
      </w:pPr>
    </w:p>
    <w:p w:rsidR="005F34D4" w:rsidRPr="00A72B08" w:rsidRDefault="005F34D4" w:rsidP="005F34D4">
      <w:pP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b/>
          <w:sz w:val="16"/>
          <w:szCs w:val="16"/>
        </w:rPr>
      </w:pPr>
    </w:p>
    <w:p w:rsidR="005F34D4" w:rsidRDefault="005F34D4" w:rsidP="005F34D4">
      <w:pPr>
        <w:pStyle w:val="SCT"/>
        <w:rPr>
          <w:rStyle w:val="NUM"/>
        </w:rPr>
      </w:pPr>
      <w:r w:rsidRPr="00FB467A">
        <w:t xml:space="preserve">SECTION </w:t>
      </w:r>
      <w:r>
        <w:rPr>
          <w:rStyle w:val="NUM"/>
        </w:rPr>
        <w:t>09 81 16</w:t>
      </w:r>
    </w:p>
    <w:p w:rsidR="005F34D4" w:rsidRPr="00BE3A26" w:rsidRDefault="005F34D4" w:rsidP="005F34D4">
      <w:pPr>
        <w:pStyle w:val="SCT"/>
        <w:rPr>
          <w:rStyle w:val="NAM"/>
        </w:rPr>
      </w:pPr>
      <w:r>
        <w:rPr>
          <w:rStyle w:val="NUM"/>
        </w:rPr>
        <w:t xml:space="preserve">ACOUSTIC BLANKET </w:t>
      </w:r>
      <w:r w:rsidRPr="00AE4C7A">
        <w:rPr>
          <w:rStyle w:val="NUM"/>
        </w:rPr>
        <w:t>INSULATION</w:t>
      </w:r>
    </w:p>
    <w:p w:rsidR="005F34D4" w:rsidRPr="00BE3A26" w:rsidRDefault="005F34D4" w:rsidP="005F34D4">
      <w:pPr>
        <w:pStyle w:val="PRT"/>
      </w:pPr>
      <w:r w:rsidRPr="00BE3A26">
        <w:t>GENERAL</w:t>
      </w:r>
    </w:p>
    <w:p w:rsidR="005F34D4" w:rsidRPr="002951C7" w:rsidRDefault="005F34D4" w:rsidP="005F34D4">
      <w:pPr>
        <w:pStyle w:val="ART"/>
      </w:pPr>
      <w:r w:rsidRPr="002951C7">
        <w:t>SUMMARY</w:t>
      </w:r>
    </w:p>
    <w:p w:rsidR="005F34D4" w:rsidRDefault="005F34D4" w:rsidP="005F34D4">
      <w:pPr>
        <w:pStyle w:val="PR1"/>
      </w:pPr>
      <w:r>
        <w:t>Section Includes</w:t>
      </w:r>
      <w:r w:rsidRPr="006F1E09">
        <w:t xml:space="preserve">:  Provide </w:t>
      </w:r>
      <w:r>
        <w:t>glass fiber acoustical blanket insulation for interior partitions.</w:t>
      </w:r>
    </w:p>
    <w:p w:rsidR="005F34D4" w:rsidRDefault="005F34D4" w:rsidP="005F34D4">
      <w:pPr>
        <w:pStyle w:val="PR1"/>
      </w:pPr>
      <w:r>
        <w:t>Related Sections:</w:t>
      </w:r>
    </w:p>
    <w:p w:rsidR="005F34D4" w:rsidRDefault="005F34D4" w:rsidP="005F34D4">
      <w:pPr>
        <w:pStyle w:val="PR2"/>
      </w:pPr>
      <w:r>
        <w:t>Section 07 21 16, Batt Insulation.</w:t>
      </w:r>
    </w:p>
    <w:p w:rsidR="005F34D4" w:rsidRDefault="005F34D4" w:rsidP="005F34D4">
      <w:pPr>
        <w:pStyle w:val="PR2"/>
      </w:pPr>
      <w:r>
        <w:t>Section 07 21 16, Thermal Blanket Insulation.</w:t>
      </w:r>
    </w:p>
    <w:p w:rsidR="005F34D4" w:rsidRDefault="005F34D4" w:rsidP="005F34D4">
      <w:pPr>
        <w:pStyle w:val="PR2"/>
      </w:pPr>
      <w:r>
        <w:t>Section 09 20 00, Plaster and Gypsum Board.</w:t>
      </w:r>
    </w:p>
    <w:p w:rsidR="005F34D4" w:rsidRDefault="005F34D4" w:rsidP="005F34D4">
      <w:pPr>
        <w:pStyle w:val="ART"/>
      </w:pPr>
      <w:r>
        <w:t>References</w:t>
      </w:r>
    </w:p>
    <w:p w:rsidR="005F34D4" w:rsidRPr="00D76AF6" w:rsidRDefault="005F34D4" w:rsidP="005F34D4">
      <w:pPr>
        <w:pStyle w:val="PR1"/>
        <w:rPr>
          <w:rFonts w:ascii="Arial" w:hAnsi="Arial" w:cs="Arial"/>
          <w:szCs w:val="18"/>
        </w:rPr>
      </w:pPr>
      <w:r w:rsidRPr="00A72B08">
        <w:rPr>
          <w:szCs w:val="18"/>
        </w:rPr>
        <w:t xml:space="preserve">Materials shall </w:t>
      </w:r>
      <w:r w:rsidRPr="00D76AF6">
        <w:rPr>
          <w:rFonts w:ascii="Arial" w:hAnsi="Arial" w:cs="Arial"/>
          <w:szCs w:val="18"/>
        </w:rPr>
        <w:t>meet the property requirements of one or more of the following specifications as applicable to the specific product or end use:</w:t>
      </w:r>
    </w:p>
    <w:p w:rsidR="005F34D4" w:rsidRPr="00D76AF6" w:rsidRDefault="005F34D4" w:rsidP="005F34D4">
      <w:pPr>
        <w:pStyle w:val="PR2"/>
        <w:spacing w:before="240"/>
        <w:rPr>
          <w:rFonts w:ascii="Arial" w:hAnsi="Arial" w:cs="Arial"/>
          <w:szCs w:val="18"/>
        </w:rPr>
      </w:pPr>
      <w:r w:rsidRPr="00D76AF6">
        <w:rPr>
          <w:rFonts w:ascii="Arial" w:hAnsi="Arial" w:cs="Arial"/>
          <w:szCs w:val="18"/>
        </w:rPr>
        <w:t>American Society for Testing of Materials (ASTM):</w:t>
      </w:r>
    </w:p>
    <w:p w:rsidR="005F34D4" w:rsidRDefault="005F34D4" w:rsidP="005F34D4">
      <w:pPr>
        <w:pStyle w:val="PR3"/>
      </w:pPr>
      <w:r>
        <w:t>ASTM C423 Test Method for Sound Absorption Coefficient by the Reverberation Room Method.</w:t>
      </w:r>
    </w:p>
    <w:p w:rsidR="005F34D4" w:rsidRDefault="005F34D4" w:rsidP="005F34D4">
      <w:pPr>
        <w:pStyle w:val="PR3"/>
      </w:pPr>
      <w:r>
        <w:t>ASTM C518 Test Method for Steady State Thermal Transmission Properties by Means of the Heat Flow Meter.</w:t>
      </w:r>
    </w:p>
    <w:p w:rsidR="005F34D4" w:rsidRDefault="005F34D4" w:rsidP="005F34D4">
      <w:pPr>
        <w:pStyle w:val="PR3"/>
      </w:pPr>
      <w:r>
        <w:t>ASTM C665 Specification for Mineral Fiber Blanket Thermal Insulation for Light Frame Construction and Manufactured Housing.</w:t>
      </w:r>
    </w:p>
    <w:p w:rsidR="005F34D4" w:rsidRDefault="005F34D4" w:rsidP="005F34D4">
      <w:pPr>
        <w:pStyle w:val="PR3"/>
      </w:pPr>
      <w:r>
        <w:t>ASTM E36 Test Method for Behavior of Materials in a Vertical Tube Furnace at 750°C.</w:t>
      </w:r>
    </w:p>
    <w:p w:rsidR="005F34D4" w:rsidRDefault="005F34D4" w:rsidP="005F34D4">
      <w:pPr>
        <w:pStyle w:val="PR3"/>
      </w:pPr>
      <w:r>
        <w:t>ASTM E84 Test Method for Surface Burning Characteristics of Building Materials.</w:t>
      </w:r>
    </w:p>
    <w:p w:rsidR="005F34D4" w:rsidRDefault="005F34D4" w:rsidP="005F34D4">
      <w:pPr>
        <w:pStyle w:val="PR3"/>
      </w:pPr>
      <w:r>
        <w:t xml:space="preserve">ASTM E119 </w:t>
      </w:r>
      <w:r w:rsidRPr="00872697">
        <w:t>Test Methods for Fire Tests of Building Construction and Materials</w:t>
      </w:r>
      <w:r>
        <w:t>.</w:t>
      </w:r>
    </w:p>
    <w:p w:rsidR="005F34D4" w:rsidRDefault="005F34D4" w:rsidP="005F34D4">
      <w:pPr>
        <w:pStyle w:val="ART"/>
      </w:pPr>
      <w:r>
        <w:t>Submittals</w:t>
      </w:r>
    </w:p>
    <w:p w:rsidR="005F34D4" w:rsidRPr="00523722" w:rsidRDefault="005F34D4" w:rsidP="005F34D4">
      <w:pPr>
        <w:pStyle w:val="PR1"/>
        <w:rPr>
          <w:rFonts w:ascii="Arial" w:hAnsi="Arial" w:cs="Arial"/>
          <w:szCs w:val="18"/>
        </w:rPr>
      </w:pPr>
      <w:r w:rsidRPr="00523722">
        <w:rPr>
          <w:rFonts w:ascii="Arial" w:hAnsi="Arial" w:cs="Arial"/>
          <w:szCs w:val="18"/>
        </w:rPr>
        <w:t>Product Data: Submit product characteristics, performance criteria, and limitations, including installation instructions, for each type of product indicated.</w:t>
      </w:r>
    </w:p>
    <w:p w:rsidR="005F34D4" w:rsidRDefault="005F34D4" w:rsidP="005F34D4">
      <w:pPr>
        <w:pStyle w:val="PR1"/>
      </w:pPr>
      <w:r>
        <w:t>Sustainable Design:  Submit manufacturer’s sustainable design certifications as specified.</w:t>
      </w:r>
    </w:p>
    <w:p w:rsidR="005F34D4" w:rsidRDefault="005F34D4" w:rsidP="005F34D4">
      <w:pPr>
        <w:pStyle w:val="ART"/>
      </w:pPr>
      <w:r>
        <w:lastRenderedPageBreak/>
        <w:t>Delivery, Storage and Handling</w:t>
      </w:r>
    </w:p>
    <w:p w:rsidR="005F34D4" w:rsidRPr="00523722" w:rsidRDefault="005F34D4" w:rsidP="005F34D4">
      <w:pPr>
        <w:pStyle w:val="PR1"/>
        <w:rPr>
          <w:rFonts w:ascii="Arial" w:hAnsi="Arial" w:cs="Arial"/>
          <w:szCs w:val="18"/>
        </w:rPr>
      </w:pPr>
      <w:r w:rsidRPr="00523722">
        <w:rPr>
          <w:rFonts w:ascii="Arial" w:hAnsi="Arial" w:cs="Arial"/>
          <w:szCs w:val="18"/>
        </w:rPr>
        <w:t xml:space="preserve">Deliver materials in manufacturer’s original packaging. </w:t>
      </w:r>
    </w:p>
    <w:p w:rsidR="005F34D4" w:rsidRPr="00523722" w:rsidRDefault="005F34D4" w:rsidP="005F34D4">
      <w:pPr>
        <w:pStyle w:val="PR1"/>
        <w:rPr>
          <w:rFonts w:ascii="Arial" w:hAnsi="Arial" w:cs="Arial"/>
          <w:szCs w:val="18"/>
        </w:rPr>
      </w:pPr>
      <w:r w:rsidRPr="00523722">
        <w:rPr>
          <w:rFonts w:ascii="Arial" w:hAnsi="Arial" w:cs="Arial"/>
          <w:szCs w:val="18"/>
        </w:rPr>
        <w:t>Store and protect products in accordance with manufacturer’s instructions. Store in a dry indoors location.  Protect insulation materials from moisture and soiling.</w:t>
      </w:r>
    </w:p>
    <w:p w:rsidR="005F34D4" w:rsidRPr="00523722" w:rsidRDefault="005F34D4" w:rsidP="005F34D4">
      <w:pPr>
        <w:pStyle w:val="PR1"/>
        <w:rPr>
          <w:rFonts w:ascii="Arial" w:hAnsi="Arial" w:cs="Arial"/>
          <w:szCs w:val="18"/>
        </w:rPr>
      </w:pPr>
      <w:r w:rsidRPr="00523722">
        <w:rPr>
          <w:rFonts w:ascii="Arial" w:hAnsi="Arial" w:cs="Arial"/>
          <w:szCs w:val="18"/>
        </w:rPr>
        <w:t xml:space="preserve">Arrange storage of products to permit access for inspection. Periodically inspect to verify products are undamaged and are maintained in acceptable condition. </w:t>
      </w:r>
    </w:p>
    <w:p w:rsidR="005F34D4" w:rsidRPr="00523722" w:rsidRDefault="005F34D4" w:rsidP="005F34D4">
      <w:pPr>
        <w:pStyle w:val="PR1"/>
        <w:rPr>
          <w:rFonts w:ascii="Arial" w:hAnsi="Arial" w:cs="Arial"/>
          <w:szCs w:val="18"/>
        </w:rPr>
      </w:pPr>
      <w:r w:rsidRPr="00523722">
        <w:rPr>
          <w:rFonts w:ascii="Arial" w:hAnsi="Arial" w:cs="Arial"/>
          <w:szCs w:val="18"/>
        </w:rPr>
        <w:t xml:space="preserve">Do not install insulation that has been damaged or wet.  Remove it from jobsite. </w:t>
      </w:r>
    </w:p>
    <w:p w:rsidR="005F34D4" w:rsidRPr="00523722" w:rsidRDefault="005F34D4" w:rsidP="005F34D4">
      <w:pPr>
        <w:pStyle w:val="PR2"/>
        <w:spacing w:before="240"/>
        <w:rPr>
          <w:rFonts w:ascii="Arial" w:hAnsi="Arial" w:cs="Arial"/>
          <w:szCs w:val="18"/>
        </w:rPr>
      </w:pPr>
      <w:r w:rsidRPr="00523722">
        <w:rPr>
          <w:rFonts w:ascii="Arial" w:hAnsi="Arial" w:cs="Arial"/>
          <w:szCs w:val="18"/>
        </w:rPr>
        <w:t>An exception may be allowed in cases where the contractor is able to demonstrate that wet insulation when fully dried out (either before installation or afterward following exposure to system operating temperatures) will provide installed performance that is equivalent in respects to new, completely dry insulation.  In such cases, consult the insulation manufacturer for technical assistance.</w:t>
      </w:r>
    </w:p>
    <w:p w:rsidR="005F34D4" w:rsidRDefault="005F34D4" w:rsidP="005F34D4">
      <w:pPr>
        <w:pStyle w:val="PRT"/>
      </w:pPr>
      <w:r>
        <w:t>Products</w:t>
      </w:r>
    </w:p>
    <w:p w:rsidR="005F34D4" w:rsidRPr="006B270D" w:rsidRDefault="005F34D4" w:rsidP="005F34D4">
      <w:pPr>
        <w:pStyle w:val="ART"/>
      </w:pPr>
      <w:r w:rsidRPr="006B270D">
        <w:t>MANUFACTURER</w:t>
      </w:r>
    </w:p>
    <w:p w:rsidR="005F34D4" w:rsidRPr="003C7A2E" w:rsidRDefault="005F34D4" w:rsidP="005F34D4">
      <w:pPr>
        <w:pStyle w:val="PR1"/>
      </w:pPr>
      <w:r w:rsidRPr="003C7A2E">
        <w:t xml:space="preserve">Owens Corning Insulating Systems, LLC, Toledo, OH  43659; </w:t>
      </w:r>
      <w:hyperlink r:id="rId8" w:history="1">
        <w:r w:rsidRPr="003C7A2E">
          <w:rPr>
            <w:rStyle w:val="Hyperlink"/>
            <w:color w:val="auto"/>
            <w:szCs w:val="18"/>
            <w:u w:val="none"/>
          </w:rPr>
          <w:t>www.owenscorning.com</w:t>
        </w:r>
      </w:hyperlink>
      <w:r w:rsidRPr="003C7A2E">
        <w:t>.</w:t>
      </w:r>
    </w:p>
    <w:p w:rsidR="005F34D4" w:rsidRDefault="005F34D4" w:rsidP="005F34D4">
      <w:pPr>
        <w:pStyle w:val="ART"/>
      </w:pPr>
      <w:r>
        <w:t>ACOUSTIC BLANKET INSULATION (Sound Attenuation Batts), FIRE-RATED</w:t>
      </w:r>
    </w:p>
    <w:p w:rsidR="005F34D4" w:rsidRDefault="005F34D4" w:rsidP="005F34D4">
      <w:pPr>
        <w:pStyle w:val="PR1"/>
      </w:pPr>
      <w:r>
        <w:t>Type: Unfaced glass fiber acoustical insulation, complying with ASTM C665, Type I.</w:t>
      </w:r>
    </w:p>
    <w:p w:rsidR="005F34D4" w:rsidRDefault="005F34D4" w:rsidP="005F34D4">
      <w:pPr>
        <w:pStyle w:val="CMT"/>
      </w:pPr>
      <w:r>
        <w:t>Note to Specifier:  Select from the following table:</w:t>
      </w:r>
    </w:p>
    <w:tbl>
      <w:tblPr>
        <w:tblW w:w="0" w:type="auto"/>
        <w:tblInd w:w="8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04"/>
        <w:gridCol w:w="2904"/>
        <w:gridCol w:w="2904"/>
      </w:tblGrid>
      <w:tr w:rsidR="005F34D4" w:rsidRPr="00D66061">
        <w:tc>
          <w:tcPr>
            <w:tcW w:w="2904" w:type="dxa"/>
          </w:tcPr>
          <w:p w:rsidR="005F34D4" w:rsidRPr="00D66061" w:rsidRDefault="005F34D4" w:rsidP="005F34D4">
            <w:pPr>
              <w:suppressAutoHyphens w:val="0"/>
              <w:spacing w:before="240"/>
            </w:pPr>
            <w:r w:rsidRPr="00D66061">
              <w:t>Thickness</w:t>
            </w:r>
          </w:p>
        </w:tc>
        <w:tc>
          <w:tcPr>
            <w:tcW w:w="2904" w:type="dxa"/>
          </w:tcPr>
          <w:p w:rsidR="005F34D4" w:rsidRPr="00D66061" w:rsidRDefault="005F34D4" w:rsidP="005F34D4">
            <w:pPr>
              <w:suppressAutoHyphens w:val="0"/>
              <w:spacing w:before="240"/>
            </w:pPr>
            <w:r w:rsidRPr="00D66061">
              <w:t xml:space="preserve">  Width</w:t>
            </w:r>
          </w:p>
        </w:tc>
        <w:tc>
          <w:tcPr>
            <w:tcW w:w="2904" w:type="dxa"/>
          </w:tcPr>
          <w:p w:rsidR="005F34D4" w:rsidRPr="00D66061" w:rsidRDefault="005F34D4" w:rsidP="005F34D4">
            <w:pPr>
              <w:suppressAutoHyphens w:val="0"/>
              <w:spacing w:before="240"/>
            </w:pPr>
            <w:r w:rsidRPr="00D66061">
              <w:t xml:space="preserve">  Length</w:t>
            </w:r>
          </w:p>
        </w:tc>
      </w:tr>
      <w:tr w:rsidR="005F34D4" w:rsidRPr="00D66061">
        <w:tc>
          <w:tcPr>
            <w:tcW w:w="2904" w:type="dxa"/>
          </w:tcPr>
          <w:p w:rsidR="005F34D4" w:rsidRPr="00D66061" w:rsidRDefault="005F34D4" w:rsidP="005F34D4">
            <w:pPr>
              <w:suppressAutoHyphens w:val="0"/>
            </w:pPr>
            <w:r w:rsidRPr="00D66061">
              <w:t>3½"    89mm</w:t>
            </w:r>
          </w:p>
        </w:tc>
        <w:tc>
          <w:tcPr>
            <w:tcW w:w="2904" w:type="dxa"/>
          </w:tcPr>
          <w:p w:rsidR="005F34D4" w:rsidRPr="00D66061" w:rsidRDefault="005F34D4" w:rsidP="005F34D4">
            <w:pPr>
              <w:suppressAutoHyphens w:val="0"/>
            </w:pPr>
            <w:r w:rsidRPr="00D66061">
              <w:t>16"  406mm - 24"  609mm</w:t>
            </w:r>
          </w:p>
        </w:tc>
        <w:tc>
          <w:tcPr>
            <w:tcW w:w="2904" w:type="dxa"/>
          </w:tcPr>
          <w:p w:rsidR="005F34D4" w:rsidRPr="00D66061" w:rsidRDefault="005F34D4" w:rsidP="005F34D4">
            <w:pPr>
              <w:suppressAutoHyphens w:val="0"/>
            </w:pPr>
            <w:r w:rsidRPr="00D66061">
              <w:t xml:space="preserve"> 96"  2438mm</w:t>
            </w:r>
          </w:p>
        </w:tc>
      </w:tr>
      <w:tr w:rsidR="005F34D4" w:rsidRPr="00D66061">
        <w:tc>
          <w:tcPr>
            <w:tcW w:w="2904" w:type="dxa"/>
          </w:tcPr>
          <w:p w:rsidR="005F34D4" w:rsidRPr="00D66061" w:rsidRDefault="005F34D4" w:rsidP="005F34D4">
            <w:pPr>
              <w:suppressAutoHyphens w:val="0"/>
            </w:pPr>
            <w:r w:rsidRPr="00D66061">
              <w:t>2½"    64mm</w:t>
            </w:r>
          </w:p>
        </w:tc>
        <w:tc>
          <w:tcPr>
            <w:tcW w:w="2904" w:type="dxa"/>
          </w:tcPr>
          <w:p w:rsidR="005F34D4" w:rsidRPr="00D66061" w:rsidRDefault="005F34D4" w:rsidP="005F34D4">
            <w:pPr>
              <w:suppressAutoHyphens w:val="0"/>
            </w:pPr>
            <w:r w:rsidRPr="00D66061">
              <w:t>16"  406mm - 24"  609mm</w:t>
            </w:r>
          </w:p>
        </w:tc>
        <w:tc>
          <w:tcPr>
            <w:tcW w:w="2904" w:type="dxa"/>
          </w:tcPr>
          <w:p w:rsidR="005F34D4" w:rsidRPr="00D66061" w:rsidRDefault="005F34D4" w:rsidP="005F34D4">
            <w:pPr>
              <w:suppressAutoHyphens w:val="0"/>
            </w:pPr>
            <w:r w:rsidRPr="00D66061">
              <w:t xml:space="preserve"> 96"  2438mm </w:t>
            </w:r>
          </w:p>
        </w:tc>
      </w:tr>
    </w:tbl>
    <w:p w:rsidR="005F34D4" w:rsidRDefault="005F34D4" w:rsidP="005F34D4">
      <w:pPr>
        <w:pStyle w:val="PR1"/>
      </w:pPr>
      <w:r>
        <w:t>Surface Burning Characteristics: ASTM E84.</w:t>
      </w:r>
    </w:p>
    <w:p w:rsidR="005F34D4" w:rsidRDefault="005F34D4" w:rsidP="005F34D4">
      <w:pPr>
        <w:pStyle w:val="PR2"/>
      </w:pPr>
      <w:r>
        <w:t>Maximum flame spread: 10</w:t>
      </w:r>
    </w:p>
    <w:p w:rsidR="005F34D4" w:rsidRDefault="005F34D4" w:rsidP="005F34D4">
      <w:pPr>
        <w:pStyle w:val="PR2"/>
      </w:pPr>
      <w:r>
        <w:t>Maximum smoke developed: 10</w:t>
      </w:r>
    </w:p>
    <w:p w:rsidR="005F34D4" w:rsidRDefault="005F34D4" w:rsidP="005F34D4">
      <w:pPr>
        <w:pStyle w:val="PR1"/>
      </w:pPr>
      <w:r>
        <w:t>Combustion Characteristics:  Passes ASTM E136.</w:t>
      </w:r>
    </w:p>
    <w:p w:rsidR="005F34D4" w:rsidRDefault="005F34D4" w:rsidP="005F34D4">
      <w:pPr>
        <w:pStyle w:val="PR1"/>
      </w:pPr>
      <w:r>
        <w:t>Fire Resistance Ratings:  Part of ASTM E119 fire tested wall assemblies.</w:t>
      </w:r>
    </w:p>
    <w:p w:rsidR="005F34D4" w:rsidRDefault="005F34D4" w:rsidP="005F34D4">
      <w:pPr>
        <w:pStyle w:val="PR1"/>
      </w:pPr>
      <w:r>
        <w:t>Sound Transmission Class:  ASTM C423, STC ___</w:t>
      </w:r>
    </w:p>
    <w:p w:rsidR="005F34D4" w:rsidRDefault="005F34D4" w:rsidP="005F34D4">
      <w:pPr>
        <w:pStyle w:val="CMT"/>
      </w:pPr>
      <w:r>
        <w:t>Note to Specifier:  Select STC from Wall System Chart included in the ProSpec Introduction &amp; Instruction Package.</w:t>
      </w:r>
    </w:p>
    <w:p w:rsidR="005F34D4" w:rsidRDefault="005F34D4" w:rsidP="005F34D4">
      <w:pPr>
        <w:pStyle w:val="PR1"/>
      </w:pPr>
      <w:r>
        <w:t>Dimensional Stability:  Linear Shrinkage less than 0.1%</w:t>
      </w:r>
    </w:p>
    <w:p w:rsidR="005F34D4" w:rsidRDefault="005F34D4" w:rsidP="005F34D4">
      <w:pPr>
        <w:pStyle w:val="ART"/>
      </w:pPr>
      <w:r>
        <w:t>ACOUSTIC BLANKET INSULATION (Quiet Zone Acoustic Batts), NON-FIRE-RATED</w:t>
      </w:r>
    </w:p>
    <w:p w:rsidR="005F34D4" w:rsidRDefault="005F34D4" w:rsidP="005F34D4">
      <w:pPr>
        <w:pStyle w:val="PR1"/>
      </w:pPr>
      <w:r>
        <w:t>Type: Kraft faced glass fiber acoustical insulation, complying with ASTM C 665, Type II, Class C.</w:t>
      </w:r>
    </w:p>
    <w:p w:rsidR="005F34D4" w:rsidRDefault="005F34D4" w:rsidP="005F34D4">
      <w:pPr>
        <w:pStyle w:val="CMT"/>
      </w:pPr>
      <w:r>
        <w:lastRenderedPageBreak/>
        <w:t>Note to Specifier:  Select from the following table:</w:t>
      </w:r>
    </w:p>
    <w:p w:rsidR="003810AE" w:rsidRDefault="003810AE" w:rsidP="005F34D4">
      <w:pPr>
        <w:pStyle w:val="CMT"/>
      </w:pPr>
    </w:p>
    <w:tbl>
      <w:tblPr>
        <w:tblW w:w="0" w:type="auto"/>
        <w:tblInd w:w="8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04"/>
        <w:gridCol w:w="2904"/>
        <w:gridCol w:w="2904"/>
      </w:tblGrid>
      <w:tr w:rsidR="005F34D4" w:rsidRPr="00426916">
        <w:tc>
          <w:tcPr>
            <w:tcW w:w="2904" w:type="dxa"/>
          </w:tcPr>
          <w:p w:rsidR="005F34D4" w:rsidRPr="00426916" w:rsidRDefault="005F34D4" w:rsidP="005F34D4">
            <w:pPr>
              <w:suppressAutoHyphens w:val="0"/>
              <w:spacing w:before="240"/>
            </w:pPr>
            <w:r w:rsidRPr="00426916">
              <w:t>Thickness</w:t>
            </w:r>
          </w:p>
        </w:tc>
        <w:tc>
          <w:tcPr>
            <w:tcW w:w="2904" w:type="dxa"/>
          </w:tcPr>
          <w:p w:rsidR="005F34D4" w:rsidRPr="00426916" w:rsidRDefault="005F34D4" w:rsidP="005F34D4">
            <w:pPr>
              <w:suppressAutoHyphens w:val="0"/>
              <w:spacing w:before="240"/>
            </w:pPr>
            <w:r w:rsidRPr="00426916">
              <w:t xml:space="preserve">  Width</w:t>
            </w:r>
          </w:p>
        </w:tc>
        <w:tc>
          <w:tcPr>
            <w:tcW w:w="2904" w:type="dxa"/>
          </w:tcPr>
          <w:p w:rsidR="005F34D4" w:rsidRPr="00426916" w:rsidRDefault="005F34D4" w:rsidP="005F34D4">
            <w:pPr>
              <w:suppressAutoHyphens w:val="0"/>
              <w:spacing w:before="240"/>
            </w:pPr>
            <w:r w:rsidRPr="00426916">
              <w:t xml:space="preserve">  Length</w:t>
            </w:r>
          </w:p>
        </w:tc>
      </w:tr>
      <w:tr w:rsidR="005F34D4" w:rsidRPr="00426916">
        <w:tc>
          <w:tcPr>
            <w:tcW w:w="2904" w:type="dxa"/>
          </w:tcPr>
          <w:p w:rsidR="005F34D4" w:rsidRPr="00426916" w:rsidRDefault="005F34D4" w:rsidP="005F34D4">
            <w:pPr>
              <w:suppressAutoHyphens w:val="0"/>
            </w:pPr>
            <w:r w:rsidRPr="00426916">
              <w:t>3½"    89mm</w:t>
            </w:r>
          </w:p>
        </w:tc>
        <w:tc>
          <w:tcPr>
            <w:tcW w:w="2904" w:type="dxa"/>
          </w:tcPr>
          <w:p w:rsidR="005F34D4" w:rsidRPr="00426916" w:rsidRDefault="005F34D4" w:rsidP="005F34D4">
            <w:pPr>
              <w:suppressAutoHyphens w:val="0"/>
            </w:pPr>
            <w:r w:rsidRPr="00426916">
              <w:t>16"  406mm - 24"  609mm</w:t>
            </w:r>
          </w:p>
        </w:tc>
        <w:tc>
          <w:tcPr>
            <w:tcW w:w="2904" w:type="dxa"/>
          </w:tcPr>
          <w:p w:rsidR="005F34D4" w:rsidRPr="00426916" w:rsidRDefault="005F34D4" w:rsidP="005F34D4">
            <w:pPr>
              <w:suppressAutoHyphens w:val="0"/>
            </w:pPr>
            <w:r w:rsidRPr="00426916">
              <w:t xml:space="preserve"> 96"  2438mm</w:t>
            </w:r>
          </w:p>
        </w:tc>
      </w:tr>
      <w:tr w:rsidR="005F34D4" w:rsidRPr="00426916">
        <w:tc>
          <w:tcPr>
            <w:tcW w:w="2904" w:type="dxa"/>
          </w:tcPr>
          <w:p w:rsidR="005F34D4" w:rsidRPr="00426916" w:rsidRDefault="005F34D4" w:rsidP="005F34D4">
            <w:pPr>
              <w:suppressAutoHyphens w:val="0"/>
            </w:pPr>
            <w:r w:rsidRPr="00426916">
              <w:t>2½"    64mm</w:t>
            </w:r>
          </w:p>
        </w:tc>
        <w:tc>
          <w:tcPr>
            <w:tcW w:w="2904" w:type="dxa"/>
          </w:tcPr>
          <w:p w:rsidR="005F34D4" w:rsidRPr="00426916" w:rsidRDefault="005F34D4" w:rsidP="005F34D4">
            <w:pPr>
              <w:suppressAutoHyphens w:val="0"/>
            </w:pPr>
            <w:r w:rsidRPr="00426916">
              <w:t>16"  406mm - 24"  609mm</w:t>
            </w:r>
          </w:p>
        </w:tc>
        <w:tc>
          <w:tcPr>
            <w:tcW w:w="2904" w:type="dxa"/>
          </w:tcPr>
          <w:p w:rsidR="005F34D4" w:rsidRPr="00426916" w:rsidRDefault="005F34D4" w:rsidP="005F34D4">
            <w:pPr>
              <w:suppressAutoHyphens w:val="0"/>
            </w:pPr>
            <w:r w:rsidRPr="00426916">
              <w:t xml:space="preserve"> 96"  2438mm </w:t>
            </w:r>
          </w:p>
        </w:tc>
      </w:tr>
    </w:tbl>
    <w:p w:rsidR="005F34D4" w:rsidRDefault="005F34D4" w:rsidP="005F34D4">
      <w:pPr>
        <w:pStyle w:val="PR1"/>
      </w:pPr>
      <w:r>
        <w:t>Surface Burning Characteristics: ASTM E84.</w:t>
      </w:r>
    </w:p>
    <w:p w:rsidR="005F34D4" w:rsidRDefault="005F34D4" w:rsidP="005F34D4">
      <w:pPr>
        <w:pStyle w:val="PR2"/>
      </w:pPr>
      <w:r>
        <w:t>Maximum flame spread:  Not Rated</w:t>
      </w:r>
    </w:p>
    <w:p w:rsidR="005F34D4" w:rsidRDefault="005F34D4" w:rsidP="005F34D4">
      <w:pPr>
        <w:pStyle w:val="PR2"/>
      </w:pPr>
      <w:r>
        <w:t>Maximum smoke developed:  Not Rated</w:t>
      </w:r>
    </w:p>
    <w:p w:rsidR="005F34D4" w:rsidRDefault="005F34D4" w:rsidP="005F34D4">
      <w:pPr>
        <w:pStyle w:val="PR1"/>
      </w:pPr>
      <w:r>
        <w:t>Fire Resistance Ratings:  Part of ASTM E119 fire tested wall assemblies.</w:t>
      </w:r>
    </w:p>
    <w:p w:rsidR="005F34D4" w:rsidRDefault="005F34D4" w:rsidP="005F34D4">
      <w:pPr>
        <w:pStyle w:val="PR1"/>
      </w:pPr>
      <w:r>
        <w:t>Sound Transmission Class:  ASTM C423, STC ___</w:t>
      </w:r>
    </w:p>
    <w:p w:rsidR="005F34D4" w:rsidRDefault="005F34D4" w:rsidP="005F34D4">
      <w:pPr>
        <w:pStyle w:val="CMT"/>
      </w:pPr>
      <w:r>
        <w:t>Note to Specifier:  Select STC from Wall System Chart included in the ProSpec Introduction &amp; Instruction Package.</w:t>
      </w:r>
    </w:p>
    <w:p w:rsidR="005F34D4" w:rsidRDefault="005F34D4" w:rsidP="005F34D4">
      <w:pPr>
        <w:pStyle w:val="PR1"/>
      </w:pPr>
      <w:r>
        <w:t>Dimensional Stability:  Linear Shrinkage less than 0.1%</w:t>
      </w:r>
    </w:p>
    <w:p w:rsidR="005F34D4" w:rsidRDefault="005F34D4" w:rsidP="005F34D4">
      <w:pPr>
        <w:pStyle w:val="PRT"/>
      </w:pPr>
      <w:r>
        <w:t>Execution</w:t>
      </w:r>
    </w:p>
    <w:p w:rsidR="005F34D4" w:rsidRDefault="005F34D4" w:rsidP="005F34D4">
      <w:pPr>
        <w:pStyle w:val="ART"/>
      </w:pPr>
      <w:r>
        <w:t>EXAMINation</w:t>
      </w:r>
    </w:p>
    <w:p w:rsidR="005F34D4" w:rsidRDefault="005F34D4" w:rsidP="005F34D4">
      <w:pPr>
        <w:pStyle w:val="PR1"/>
      </w:pPr>
      <w:r>
        <w:t>Examine substrates and conditions under which the work of this Section is to be performed.  Notify the Architect in writing of any unsatisfactory conditions.  Do not proceed with installation until unsatisfactory conditions have been corrected.</w:t>
      </w:r>
    </w:p>
    <w:p w:rsidR="005F34D4" w:rsidRDefault="005F34D4" w:rsidP="005F34D4">
      <w:pPr>
        <w:pStyle w:val="PR1"/>
      </w:pPr>
      <w:r>
        <w:t>Verify mechanical and electrical services within the partition have been tested and inspected.</w:t>
      </w:r>
    </w:p>
    <w:p w:rsidR="005F34D4" w:rsidRDefault="005F34D4" w:rsidP="005F34D4">
      <w:pPr>
        <w:pStyle w:val="ART"/>
      </w:pPr>
      <w:r>
        <w:t>Installation</w:t>
      </w:r>
    </w:p>
    <w:p w:rsidR="005F34D4" w:rsidRDefault="005F34D4" w:rsidP="005F34D4">
      <w:pPr>
        <w:pStyle w:val="PR1"/>
      </w:pPr>
      <w:r>
        <w:t>Comply with manufacturer's installation instructions.</w:t>
      </w:r>
    </w:p>
    <w:p w:rsidR="005F34D4" w:rsidRDefault="005F34D4" w:rsidP="005F34D4">
      <w:pPr>
        <w:pStyle w:val="CMT"/>
      </w:pPr>
      <w:r>
        <w:t>Note to Specifier:  Do not use unfaced insulation in exposed applications where there is potential for skin contact and irritation.</w:t>
      </w:r>
    </w:p>
    <w:p w:rsidR="005F34D4" w:rsidRDefault="005F34D4" w:rsidP="005F34D4">
      <w:pPr>
        <w:pStyle w:val="CMT"/>
      </w:pPr>
      <w:r>
        <w:t>Note to Specifier:  Kraft facing on insulation will burn and must not be left exposed. The facing must be installed in substantial contact with the unexposed surface of the wall finish material.  Protect facing from any open flame or heat source.</w:t>
      </w:r>
    </w:p>
    <w:p w:rsidR="005F34D4" w:rsidRDefault="005F34D4" w:rsidP="005F34D4">
      <w:pPr>
        <w:pStyle w:val="PR1"/>
      </w:pPr>
      <w:r>
        <w:t>Friction-fit blanket insulation in place, until the interior finish is applied. Install batts to fill entire stud cavity, with no gaps, voids, or areas of compression. If stud cavity is less than 8 feet in height, cut lengths to friction fit against floor and ceiling tracks.  Walls with penetrations require that insulation be carefully cut to fit around outlets, junction boxes, and other irregularities.</w:t>
      </w:r>
    </w:p>
    <w:p w:rsidR="005F34D4" w:rsidRDefault="005F34D4" w:rsidP="005F34D4">
      <w:pPr>
        <w:pStyle w:val="PR1"/>
      </w:pPr>
      <w:r>
        <w:t>Where walls are not finished on both sides or where insulation does not fill the cavity depth, install supplementary support to hold product in place.</w:t>
      </w:r>
    </w:p>
    <w:p w:rsidR="005F34D4" w:rsidRDefault="005F34D4" w:rsidP="005F34D4">
      <w:pPr>
        <w:pStyle w:val="PR1"/>
      </w:pPr>
      <w:r>
        <w:t>Where insulation must extend higher than 8 feet, provide temporary support to hold product in place, until finish material is applied.</w:t>
      </w:r>
    </w:p>
    <w:p w:rsidR="005F34D4" w:rsidRDefault="005F34D4" w:rsidP="005F34D4">
      <w:pPr>
        <w:pStyle w:val="ART"/>
      </w:pPr>
      <w:r>
        <w:lastRenderedPageBreak/>
        <w:t>Protection</w:t>
      </w:r>
    </w:p>
    <w:p w:rsidR="005F34D4" w:rsidRDefault="005F34D4" w:rsidP="005F34D4">
      <w:pPr>
        <w:pStyle w:val="PR1"/>
        <w:keepNext/>
      </w:pPr>
      <w:r>
        <w:t>Protect installed insulation as recommended by manufacturer.</w:t>
      </w:r>
    </w:p>
    <w:p w:rsidR="005F34D4" w:rsidRPr="002C1F9A" w:rsidRDefault="005F34D4" w:rsidP="005F34D4">
      <w:pPr>
        <w:pStyle w:val="EOS"/>
      </w:pPr>
      <w:r w:rsidRPr="002C1F9A">
        <w:t>END OF SECTION</w:t>
      </w:r>
    </w:p>
    <w:p w:rsidR="005F34D4" w:rsidRPr="00A72B08" w:rsidRDefault="00AD5CF7" w:rsidP="005F34D4">
      <w:pPr>
        <w:keepNext/>
        <w:spacing w:before="240"/>
      </w:pPr>
      <w:r>
        <w:t xml:space="preserve">Pub No </w:t>
      </w:r>
      <w:r w:rsidRPr="00AD5CF7">
        <w:t>10019379</w:t>
      </w:r>
      <w:r>
        <w:t xml:space="preserve">   </w:t>
      </w:r>
      <w:r w:rsidR="001B3267">
        <w:t>©</w:t>
      </w:r>
      <w:r w:rsidR="00303457">
        <w:t xml:space="preserve"> </w:t>
      </w:r>
      <w:r w:rsidR="001B3267">
        <w:t>2014</w:t>
      </w:r>
      <w:r w:rsidR="005F34D4" w:rsidRPr="00A72B08">
        <w:t xml:space="preserve"> Owen</w:t>
      </w:r>
      <w:r w:rsidR="005F34D4">
        <w:t>s Corning. All Rights Reserved.</w:t>
      </w:r>
    </w:p>
    <w:sectPr w:rsidR="005F34D4" w:rsidRPr="00A72B08" w:rsidSect="005F34D4">
      <w:headerReference w:type="even" r:id="rId9"/>
      <w:headerReference w:type="default" r:id="rId10"/>
      <w:footerReference w:type="even" r:id="rId11"/>
      <w:footerReference w:type="default" r:id="rId12"/>
      <w:headerReference w:type="first" r:id="rId13"/>
      <w:footerReference w:type="first" r:id="rId14"/>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4B7" w:rsidRDefault="00F634B7" w:rsidP="005F34D4">
      <w:r>
        <w:separator/>
      </w:r>
    </w:p>
  </w:endnote>
  <w:endnote w:type="continuationSeparator" w:id="0">
    <w:p w:rsidR="00F634B7" w:rsidRDefault="00F634B7" w:rsidP="005F3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500000000000000"/>
    <w:charset w:val="00"/>
    <w:family w:val="swiss"/>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E5A" w:rsidRDefault="00783E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4D4" w:rsidRDefault="005F34D4" w:rsidP="005F34D4">
    <w:pPr>
      <w:pStyle w:val="FTR"/>
      <w:jc w:val="center"/>
    </w:pPr>
    <w:r>
      <w:rPr>
        <w:rStyle w:val="NUM"/>
      </w:rPr>
      <w:t xml:space="preserve">ACOUSTIC BLANKET </w:t>
    </w:r>
    <w:r>
      <w:rPr>
        <w:rStyle w:val="NAM"/>
      </w:rPr>
      <w:t>INSULATION</w:t>
    </w:r>
  </w:p>
  <w:p w:rsidR="005F34D4" w:rsidRDefault="005F34D4" w:rsidP="005F34D4">
    <w:pPr>
      <w:pStyle w:val="RJUST"/>
      <w:jc w:val="center"/>
    </w:pPr>
    <w:r>
      <w:rPr>
        <w:rStyle w:val="NUM"/>
      </w:rPr>
      <w:t>09 81 16</w:t>
    </w:r>
    <w:r>
      <w:t xml:space="preserve"> - </w:t>
    </w:r>
    <w:r w:rsidR="00460D9D">
      <w:fldChar w:fldCharType="begin"/>
    </w:r>
    <w:r w:rsidR="00460D9D">
      <w:instrText xml:space="preserve"> PAGE </w:instrText>
    </w:r>
    <w:r w:rsidR="00460D9D">
      <w:fldChar w:fldCharType="separate"/>
    </w:r>
    <w:r w:rsidR="00783E5A">
      <w:rPr>
        <w:noProof/>
      </w:rPr>
      <w:t>1</w:t>
    </w:r>
    <w:r w:rsidR="00460D9D">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E5A" w:rsidRDefault="00783E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4B7" w:rsidRDefault="00F634B7" w:rsidP="005F34D4">
      <w:r>
        <w:separator/>
      </w:r>
    </w:p>
  </w:footnote>
  <w:footnote w:type="continuationSeparator" w:id="0">
    <w:p w:rsidR="00F634B7" w:rsidRDefault="00F634B7" w:rsidP="005F34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E5A" w:rsidRDefault="00783E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4D4" w:rsidRDefault="00F634B7" w:rsidP="005F34D4">
    <w:pPr>
      <w:pStyle w:val="HDR"/>
    </w:pPr>
    <w:r>
      <w:rPr>
        <w:noProof/>
      </w:rPr>
      <w:pict>
        <v:shapetype id="_x0000_t202" coordsize="21600,21600" o:spt="202" path="m,l,21600r21600,l21600,xe">
          <v:stroke joinstyle="miter"/>
          <v:path gradientshapeok="t" o:connecttype="rect"/>
        </v:shapetype>
        <v:shape id="_x0000_s2049" type="#_x0000_t202" style="position:absolute;left:0;text-align:left;margin-left:82.7pt;margin-top:1.3pt;width:386.15pt;height:66.6pt;z-index:1" stroked="f">
          <v:textbox style="mso-next-textbox:#_x0000_s2049">
            <w:txbxContent>
              <w:p w:rsidR="005F34D4" w:rsidRDefault="001B3267" w:rsidP="005F34D4">
                <w:pPr>
                  <w:ind w:left="720"/>
                  <w:jc w:val="right"/>
                  <w:rPr>
                    <w:rFonts w:ascii="Arial" w:hAnsi="Arial"/>
                    <w:b/>
                    <w:sz w:val="32"/>
                    <w:szCs w:val="32"/>
                  </w:rPr>
                </w:pPr>
                <w:r>
                  <w:rPr>
                    <w:rFonts w:ascii="Arial" w:hAnsi="Arial"/>
                    <w:b/>
                    <w:sz w:val="32"/>
                    <w:szCs w:val="32"/>
                  </w:rPr>
                  <w:t>Fiberg</w:t>
                </w:r>
                <w:r w:rsidR="005F34D4" w:rsidRPr="00B83BED">
                  <w:rPr>
                    <w:rFonts w:ascii="Arial" w:hAnsi="Arial"/>
                    <w:b/>
                    <w:sz w:val="32"/>
                    <w:szCs w:val="32"/>
                  </w:rPr>
                  <w:t xml:space="preserve">lass, Acoustical, </w:t>
                </w:r>
              </w:p>
              <w:p w:rsidR="005F34D4" w:rsidRPr="006C7925" w:rsidRDefault="005F34D4" w:rsidP="005F34D4">
                <w:pPr>
                  <w:ind w:left="720"/>
                  <w:jc w:val="right"/>
                  <w:rPr>
                    <w:rFonts w:ascii="Arial" w:hAnsi="Arial"/>
                    <w:b/>
                    <w:sz w:val="32"/>
                    <w:szCs w:val="32"/>
                  </w:rPr>
                </w:pPr>
                <w:r w:rsidRPr="00B83BED">
                  <w:rPr>
                    <w:rFonts w:ascii="Arial" w:hAnsi="Arial"/>
                    <w:b/>
                    <w:sz w:val="32"/>
                    <w:szCs w:val="32"/>
                  </w:rPr>
                  <w:t xml:space="preserve">Interior </w:t>
                </w:r>
                <w:r>
                  <w:rPr>
                    <w:rFonts w:ascii="Arial" w:hAnsi="Arial"/>
                    <w:b/>
                    <w:sz w:val="32"/>
                    <w:szCs w:val="32"/>
                  </w:rPr>
                  <w:t>Partition Insulation</w:t>
                </w:r>
              </w:p>
            </w:txbxContent>
          </v:textbox>
        </v:shape>
      </w:pict>
    </w:r>
    <w:r w:rsidR="00783E5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5pt;height:85.5pt">
          <v:imagedata r:id="rId1" o:title="Untitled-2"/>
        </v:shape>
      </w:pict>
    </w:r>
    <w:bookmarkStart w:id="0" w:name="_GoBack"/>
    <w:bookmarkEnd w:id="0"/>
    <w:r w:rsidR="005F34D4">
      <w:br/>
    </w:r>
  </w:p>
  <w:p w:rsidR="005F34D4" w:rsidRDefault="005F34D4" w:rsidP="005F34D4">
    <w:pPr>
      <w:pStyle w:val="H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E5A" w:rsidRDefault="00783E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5AF0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C2F4AAC6"/>
    <w:lvl w:ilvl="0">
      <w:start w:val="1"/>
      <w:numFmt w:val="decimal"/>
      <w:lvlText w:val="%1."/>
      <w:lvlJc w:val="left"/>
      <w:pPr>
        <w:tabs>
          <w:tab w:val="num" w:pos="1800"/>
        </w:tabs>
        <w:ind w:left="1800" w:hanging="360"/>
      </w:pPr>
    </w:lvl>
  </w:abstractNum>
  <w:abstractNum w:abstractNumId="2">
    <w:nsid w:val="FFFFFF7D"/>
    <w:multiLevelType w:val="singleLevel"/>
    <w:tmpl w:val="2364FB50"/>
    <w:lvl w:ilvl="0">
      <w:start w:val="1"/>
      <w:numFmt w:val="decimal"/>
      <w:lvlText w:val="%1."/>
      <w:lvlJc w:val="left"/>
      <w:pPr>
        <w:tabs>
          <w:tab w:val="num" w:pos="1440"/>
        </w:tabs>
        <w:ind w:left="1440" w:hanging="360"/>
      </w:pPr>
    </w:lvl>
  </w:abstractNum>
  <w:abstractNum w:abstractNumId="3">
    <w:nsid w:val="FFFFFF7E"/>
    <w:multiLevelType w:val="singleLevel"/>
    <w:tmpl w:val="86B0A8FA"/>
    <w:lvl w:ilvl="0">
      <w:start w:val="1"/>
      <w:numFmt w:val="decimal"/>
      <w:lvlText w:val="%1."/>
      <w:lvlJc w:val="left"/>
      <w:pPr>
        <w:tabs>
          <w:tab w:val="num" w:pos="1080"/>
        </w:tabs>
        <w:ind w:left="1080" w:hanging="360"/>
      </w:pPr>
    </w:lvl>
  </w:abstractNum>
  <w:abstractNum w:abstractNumId="4">
    <w:nsid w:val="FFFFFF7F"/>
    <w:multiLevelType w:val="singleLevel"/>
    <w:tmpl w:val="A89605F2"/>
    <w:lvl w:ilvl="0">
      <w:start w:val="1"/>
      <w:numFmt w:val="decimal"/>
      <w:lvlText w:val="%1."/>
      <w:lvlJc w:val="left"/>
      <w:pPr>
        <w:tabs>
          <w:tab w:val="num" w:pos="720"/>
        </w:tabs>
        <w:ind w:left="720" w:hanging="360"/>
      </w:pPr>
    </w:lvl>
  </w:abstractNum>
  <w:abstractNum w:abstractNumId="5">
    <w:nsid w:val="FFFFFF80"/>
    <w:multiLevelType w:val="singleLevel"/>
    <w:tmpl w:val="ED4412EC"/>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93E05F56"/>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073CDF92"/>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2E9C8418"/>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497A3654"/>
    <w:lvl w:ilvl="0">
      <w:start w:val="1"/>
      <w:numFmt w:val="decimal"/>
      <w:lvlText w:val="%1."/>
      <w:lvlJc w:val="left"/>
      <w:pPr>
        <w:tabs>
          <w:tab w:val="num" w:pos="360"/>
        </w:tabs>
        <w:ind w:left="360" w:hanging="360"/>
      </w:pPr>
    </w:lvl>
  </w:abstractNum>
  <w:abstractNum w:abstractNumId="10">
    <w:nsid w:val="FFFFFF89"/>
    <w:multiLevelType w:val="singleLevel"/>
    <w:tmpl w:val="48FC5688"/>
    <w:lvl w:ilvl="0">
      <w:start w:val="1"/>
      <w:numFmt w:val="bullet"/>
      <w:lvlText w:val=""/>
      <w:lvlJc w:val="left"/>
      <w:pPr>
        <w:tabs>
          <w:tab w:val="num" w:pos="360"/>
        </w:tabs>
        <w:ind w:left="360" w:hanging="360"/>
      </w:pPr>
      <w:rPr>
        <w:rFonts w:ascii="Symbol" w:hAnsi="Symbol" w:hint="default"/>
      </w:rPr>
    </w:lvl>
  </w:abstractNum>
  <w:abstractNum w:abstractNumId="11">
    <w:nsid w:val="00000001"/>
    <w:multiLevelType w:val="multilevel"/>
    <w:tmpl w:val="F67A5DE2"/>
    <w:name w:val="MASTERSPEC"/>
    <w:lvl w:ilvl="0">
      <w:start w:val="1"/>
      <w:numFmt w:val="decimal"/>
      <w:pStyle w:val="PRT"/>
      <w:suff w:val="nothing"/>
      <w:lvlText w:val="PART %1 - "/>
      <w:lvlJc w:val="left"/>
      <w:rPr>
        <w:rFonts w:cs="Times New Roman"/>
      </w:rPr>
    </w:lvl>
    <w:lvl w:ilvl="1">
      <w:numFmt w:val="decimal"/>
      <w:pStyle w:val="SUT"/>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pStyle w:val="ART"/>
      <w:lvlText w:val="%1.%4"/>
      <w:lvlJc w:val="left"/>
      <w:pPr>
        <w:tabs>
          <w:tab w:val="left" w:pos="864"/>
        </w:tabs>
        <w:ind w:left="864" w:hanging="864"/>
      </w:pPr>
      <w:rPr>
        <w:rFonts w:cs="Times New Roman"/>
      </w:rPr>
    </w:lvl>
    <w:lvl w:ilvl="4">
      <w:start w:val="1"/>
      <w:numFmt w:val="upperLetter"/>
      <w:pStyle w:val="PR1"/>
      <w:lvlText w:val="%5."/>
      <w:lvlJc w:val="left"/>
      <w:pPr>
        <w:tabs>
          <w:tab w:val="left" w:pos="864"/>
        </w:tabs>
        <w:ind w:left="864" w:hanging="576"/>
      </w:pPr>
      <w:rPr>
        <w:rFonts w:cs="Times New Roman"/>
      </w:rPr>
    </w:lvl>
    <w:lvl w:ilvl="5">
      <w:start w:val="1"/>
      <w:numFmt w:val="decimal"/>
      <w:pStyle w:val="PR2"/>
      <w:lvlText w:val="%6."/>
      <w:lvlJc w:val="left"/>
      <w:pPr>
        <w:tabs>
          <w:tab w:val="left" w:pos="1440"/>
        </w:tabs>
        <w:ind w:left="1440" w:hanging="576"/>
      </w:pPr>
      <w:rPr>
        <w:rFonts w:cs="Times New Roman"/>
      </w:rPr>
    </w:lvl>
    <w:lvl w:ilvl="6">
      <w:start w:val="1"/>
      <w:numFmt w:val="lowerLetter"/>
      <w:pStyle w:val="PR3"/>
      <w:lvlText w:val="%7."/>
      <w:lvlJc w:val="left"/>
      <w:pPr>
        <w:tabs>
          <w:tab w:val="left" w:pos="2016"/>
        </w:tabs>
        <w:ind w:left="2016" w:hanging="576"/>
      </w:pPr>
      <w:rPr>
        <w:rFonts w:cs="Times New Roman"/>
      </w:rPr>
    </w:lvl>
    <w:lvl w:ilvl="7">
      <w:start w:val="1"/>
      <w:numFmt w:val="decimal"/>
      <w:pStyle w:val="PR4"/>
      <w:lvlText w:val="%8)"/>
      <w:lvlJc w:val="left"/>
      <w:pPr>
        <w:tabs>
          <w:tab w:val="left" w:pos="2592"/>
        </w:tabs>
        <w:ind w:left="2592" w:hanging="576"/>
      </w:pPr>
      <w:rPr>
        <w:rFonts w:cs="Times New Roman"/>
      </w:rPr>
    </w:lvl>
    <w:lvl w:ilvl="8">
      <w:start w:val="1"/>
      <w:numFmt w:val="lowerLetter"/>
      <w:pStyle w:val="PR5"/>
      <w:lvlText w:val="%9)"/>
      <w:lvlJc w:val="left"/>
      <w:pPr>
        <w:tabs>
          <w:tab w:val="left" w:pos="3168"/>
        </w:tabs>
        <w:ind w:left="3168" w:hanging="576"/>
      </w:pPr>
      <w:rPr>
        <w:rFonts w:cs="Times New Roman"/>
      </w:rPr>
    </w:lvl>
  </w:abstractNum>
  <w:num w:numId="1">
    <w:abstractNumId w:val="11"/>
  </w:num>
  <w:num w:numId="2">
    <w:abstractNumId w:val="0"/>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stylePaneSortMethod w:val="0000"/>
  <w:doNotTrackMoves/>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o:shapelayout v:ext="edit">
      <o:idmap v:ext="edit" data="2"/>
    </o:shapelayout>
  </w:hdrShapeDefaults>
  <w:footnotePr>
    <w:numRestart w:val="eachSect"/>
    <w:footnote w:id="-1"/>
    <w:footnote w:id="0"/>
  </w:footnotePr>
  <w:endnotePr>
    <w:pos w:val="sectEnd"/>
    <w:numFmt w:val="decimal"/>
    <w:endnote w:id="-1"/>
    <w:endnote w:id="0"/>
  </w:endnotePr>
  <w:compat>
    <w:printColBlack/>
    <w:suppressTopSpacing/>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DOI" w:val="2/1/2010"/>
    <w:docVar w:name="Format" w:val="1"/>
    <w:docVar w:name="MF04" w:val="096500"/>
    <w:docVar w:name="MF95" w:val="03541"/>
    <w:docVar w:name="MFOrigin" w:val="MF04"/>
    <w:docVar w:name="SectionID" w:val="286"/>
    <w:docVar w:name="Version" w:val="2628"/>
  </w:docVars>
  <w:rsids>
    <w:rsidRoot w:val="006A2EE9"/>
    <w:rsid w:val="000F6F9F"/>
    <w:rsid w:val="001B3267"/>
    <w:rsid w:val="00303457"/>
    <w:rsid w:val="003810AE"/>
    <w:rsid w:val="00460D9D"/>
    <w:rsid w:val="005F34D4"/>
    <w:rsid w:val="006A2EE9"/>
    <w:rsid w:val="00783E5A"/>
    <w:rsid w:val="00983AA6"/>
    <w:rsid w:val="00AD5CF7"/>
    <w:rsid w:val="00F634B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BE3A26"/>
    <w:pPr>
      <w:suppressAutoHyphens/>
    </w:pPr>
    <w:rPr>
      <w:rFonts w:ascii="Helvetica" w:hAnsi="Helvetica"/>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550B76"/>
    <w:pPr>
      <w:tabs>
        <w:tab w:val="right" w:pos="9360"/>
      </w:tabs>
      <w:jc w:val="both"/>
    </w:pPr>
  </w:style>
  <w:style w:type="paragraph" w:customStyle="1" w:styleId="FTR">
    <w:name w:val="FTR"/>
    <w:basedOn w:val="Normal"/>
    <w:rsid w:val="00DD11E8"/>
    <w:pPr>
      <w:tabs>
        <w:tab w:val="right" w:pos="9360"/>
      </w:tabs>
      <w:jc w:val="both"/>
    </w:pPr>
  </w:style>
  <w:style w:type="paragraph" w:customStyle="1" w:styleId="SCT">
    <w:name w:val="SCT"/>
    <w:basedOn w:val="Normal"/>
    <w:next w:val="PRT"/>
    <w:rsid w:val="00BE3A26"/>
    <w:pPr>
      <w:spacing w:before="240"/>
    </w:pPr>
    <w:rPr>
      <w:b/>
      <w:sz w:val="28"/>
    </w:rPr>
  </w:style>
  <w:style w:type="paragraph" w:customStyle="1" w:styleId="PRT">
    <w:name w:val="PRT"/>
    <w:basedOn w:val="Normal"/>
    <w:next w:val="ART"/>
    <w:rsid w:val="0030323F"/>
    <w:pPr>
      <w:keepNext/>
      <w:numPr>
        <w:numId w:val="1"/>
      </w:numPr>
      <w:spacing w:before="480"/>
      <w:jc w:val="both"/>
      <w:outlineLvl w:val="0"/>
    </w:pPr>
    <w:rPr>
      <w:b/>
      <w:caps/>
    </w:rPr>
  </w:style>
  <w:style w:type="paragraph" w:customStyle="1" w:styleId="SUT">
    <w:name w:val="SUT"/>
    <w:basedOn w:val="Normal"/>
    <w:next w:val="PR1"/>
    <w:rsid w:val="00DD11E8"/>
    <w:pPr>
      <w:numPr>
        <w:ilvl w:val="1"/>
        <w:numId w:val="1"/>
      </w:numPr>
      <w:spacing w:before="240"/>
      <w:jc w:val="both"/>
      <w:outlineLvl w:val="0"/>
    </w:pPr>
  </w:style>
  <w:style w:type="paragraph" w:customStyle="1" w:styleId="DST">
    <w:name w:val="DST"/>
    <w:basedOn w:val="Normal"/>
    <w:next w:val="PR1"/>
    <w:rsid w:val="00DD11E8"/>
    <w:pPr>
      <w:numPr>
        <w:ilvl w:val="2"/>
        <w:numId w:val="1"/>
      </w:numPr>
      <w:spacing w:before="240"/>
      <w:jc w:val="both"/>
      <w:outlineLvl w:val="0"/>
    </w:pPr>
  </w:style>
  <w:style w:type="paragraph" w:customStyle="1" w:styleId="ART">
    <w:name w:val="ART"/>
    <w:basedOn w:val="Normal"/>
    <w:next w:val="PR1"/>
    <w:rsid w:val="0030323F"/>
    <w:pPr>
      <w:keepNext/>
      <w:numPr>
        <w:ilvl w:val="3"/>
        <w:numId w:val="1"/>
      </w:numPr>
      <w:spacing w:before="240"/>
      <w:jc w:val="both"/>
      <w:outlineLvl w:val="1"/>
    </w:pPr>
    <w:rPr>
      <w:b/>
      <w:caps/>
    </w:rPr>
  </w:style>
  <w:style w:type="paragraph" w:customStyle="1" w:styleId="PR1">
    <w:name w:val="PR1"/>
    <w:basedOn w:val="Normal"/>
    <w:rsid w:val="00DD11E8"/>
    <w:pPr>
      <w:numPr>
        <w:ilvl w:val="4"/>
        <w:numId w:val="1"/>
      </w:numPr>
      <w:spacing w:before="240"/>
      <w:jc w:val="both"/>
      <w:outlineLvl w:val="2"/>
    </w:pPr>
  </w:style>
  <w:style w:type="paragraph" w:customStyle="1" w:styleId="PR2">
    <w:name w:val="PR2"/>
    <w:basedOn w:val="Normal"/>
    <w:rsid w:val="00DD11E8"/>
    <w:pPr>
      <w:numPr>
        <w:ilvl w:val="5"/>
        <w:numId w:val="1"/>
      </w:numPr>
      <w:jc w:val="both"/>
      <w:outlineLvl w:val="3"/>
    </w:pPr>
  </w:style>
  <w:style w:type="paragraph" w:customStyle="1" w:styleId="PR3">
    <w:name w:val="PR3"/>
    <w:basedOn w:val="Normal"/>
    <w:rsid w:val="00DD11E8"/>
    <w:pPr>
      <w:numPr>
        <w:ilvl w:val="6"/>
        <w:numId w:val="1"/>
      </w:numPr>
      <w:jc w:val="both"/>
      <w:outlineLvl w:val="4"/>
    </w:pPr>
  </w:style>
  <w:style w:type="paragraph" w:customStyle="1" w:styleId="PR4">
    <w:name w:val="PR4"/>
    <w:basedOn w:val="Normal"/>
    <w:rsid w:val="00DD11E8"/>
    <w:pPr>
      <w:numPr>
        <w:ilvl w:val="7"/>
        <w:numId w:val="1"/>
      </w:numPr>
      <w:jc w:val="both"/>
      <w:outlineLvl w:val="5"/>
    </w:pPr>
  </w:style>
  <w:style w:type="paragraph" w:customStyle="1" w:styleId="PR5">
    <w:name w:val="PR5"/>
    <w:basedOn w:val="Normal"/>
    <w:rsid w:val="00DD11E8"/>
    <w:pPr>
      <w:numPr>
        <w:ilvl w:val="8"/>
        <w:numId w:val="1"/>
      </w:numPr>
      <w:jc w:val="both"/>
      <w:outlineLvl w:val="6"/>
    </w:pPr>
  </w:style>
  <w:style w:type="paragraph" w:customStyle="1" w:styleId="TB1">
    <w:name w:val="TB1"/>
    <w:basedOn w:val="Normal"/>
    <w:next w:val="PR1"/>
    <w:rsid w:val="00DD11E8"/>
    <w:pPr>
      <w:spacing w:before="240"/>
      <w:ind w:left="288"/>
      <w:jc w:val="both"/>
    </w:pPr>
  </w:style>
  <w:style w:type="paragraph" w:customStyle="1" w:styleId="TB2">
    <w:name w:val="TB2"/>
    <w:basedOn w:val="Normal"/>
    <w:next w:val="PR2"/>
    <w:rsid w:val="00DD11E8"/>
    <w:pPr>
      <w:spacing w:before="240"/>
      <w:ind w:left="864"/>
      <w:jc w:val="both"/>
    </w:pPr>
  </w:style>
  <w:style w:type="paragraph" w:customStyle="1" w:styleId="TB3">
    <w:name w:val="TB3"/>
    <w:basedOn w:val="Normal"/>
    <w:next w:val="PR3"/>
    <w:rsid w:val="00DD11E8"/>
    <w:pPr>
      <w:spacing w:before="240"/>
      <w:ind w:left="1440"/>
      <w:jc w:val="both"/>
    </w:pPr>
  </w:style>
  <w:style w:type="paragraph" w:customStyle="1" w:styleId="TB4">
    <w:name w:val="TB4"/>
    <w:basedOn w:val="Normal"/>
    <w:next w:val="PR4"/>
    <w:rsid w:val="00DD11E8"/>
    <w:pPr>
      <w:spacing w:before="240"/>
      <w:ind w:left="2016"/>
      <w:jc w:val="both"/>
    </w:pPr>
  </w:style>
  <w:style w:type="paragraph" w:customStyle="1" w:styleId="TB5">
    <w:name w:val="TB5"/>
    <w:basedOn w:val="Normal"/>
    <w:next w:val="PR5"/>
    <w:rsid w:val="00DD11E8"/>
    <w:pPr>
      <w:spacing w:before="240"/>
      <w:ind w:left="2592"/>
      <w:jc w:val="both"/>
    </w:pPr>
  </w:style>
  <w:style w:type="paragraph" w:customStyle="1" w:styleId="TF1">
    <w:name w:val="TF1"/>
    <w:basedOn w:val="Normal"/>
    <w:next w:val="TB1"/>
    <w:rsid w:val="00DD11E8"/>
    <w:pPr>
      <w:spacing w:before="240"/>
      <w:ind w:left="288"/>
      <w:jc w:val="both"/>
    </w:pPr>
  </w:style>
  <w:style w:type="paragraph" w:customStyle="1" w:styleId="TF2">
    <w:name w:val="TF2"/>
    <w:basedOn w:val="Normal"/>
    <w:next w:val="TB2"/>
    <w:rsid w:val="00DD11E8"/>
    <w:pPr>
      <w:spacing w:before="240"/>
      <w:ind w:left="864"/>
      <w:jc w:val="both"/>
    </w:pPr>
  </w:style>
  <w:style w:type="paragraph" w:customStyle="1" w:styleId="TF3">
    <w:name w:val="TF3"/>
    <w:basedOn w:val="Normal"/>
    <w:next w:val="TB3"/>
    <w:rsid w:val="00DD11E8"/>
    <w:pPr>
      <w:spacing w:before="240"/>
      <w:ind w:left="1440"/>
      <w:jc w:val="both"/>
    </w:pPr>
  </w:style>
  <w:style w:type="paragraph" w:customStyle="1" w:styleId="TF4">
    <w:name w:val="TF4"/>
    <w:basedOn w:val="Normal"/>
    <w:next w:val="TB4"/>
    <w:rsid w:val="00DD11E8"/>
    <w:pPr>
      <w:spacing w:before="240"/>
      <w:ind w:left="2016"/>
      <w:jc w:val="both"/>
    </w:pPr>
  </w:style>
  <w:style w:type="paragraph" w:customStyle="1" w:styleId="TF5">
    <w:name w:val="TF5"/>
    <w:basedOn w:val="Normal"/>
    <w:next w:val="TB5"/>
    <w:rsid w:val="00DD11E8"/>
    <w:pPr>
      <w:spacing w:before="240"/>
      <w:ind w:left="2592"/>
      <w:jc w:val="both"/>
    </w:pPr>
  </w:style>
  <w:style w:type="paragraph" w:customStyle="1" w:styleId="TCH">
    <w:name w:val="TCH"/>
    <w:basedOn w:val="Normal"/>
    <w:rsid w:val="00DD11E8"/>
  </w:style>
  <w:style w:type="paragraph" w:customStyle="1" w:styleId="TCE">
    <w:name w:val="TCE"/>
    <w:basedOn w:val="Normal"/>
    <w:rsid w:val="00DD11E8"/>
    <w:pPr>
      <w:ind w:left="144" w:hanging="144"/>
    </w:pPr>
  </w:style>
  <w:style w:type="paragraph" w:customStyle="1" w:styleId="EOS">
    <w:name w:val="EOS"/>
    <w:basedOn w:val="Normal"/>
    <w:rsid w:val="002C1F9A"/>
    <w:pPr>
      <w:keepNext/>
      <w:spacing w:before="480"/>
      <w:jc w:val="center"/>
    </w:pPr>
  </w:style>
  <w:style w:type="paragraph" w:customStyle="1" w:styleId="ANT">
    <w:name w:val="ANT"/>
    <w:basedOn w:val="Normal"/>
    <w:rsid w:val="00DD11E8"/>
    <w:pPr>
      <w:spacing w:before="240"/>
      <w:jc w:val="both"/>
    </w:pPr>
    <w:rPr>
      <w:vanish/>
      <w:color w:val="800080"/>
      <w:u w:val="single"/>
    </w:rPr>
  </w:style>
  <w:style w:type="paragraph" w:customStyle="1" w:styleId="CMT">
    <w:name w:val="CMT"/>
    <w:basedOn w:val="Normal"/>
    <w:rsid w:val="0030323F"/>
    <w:pPr>
      <w:spacing w:before="240"/>
      <w:jc w:val="both"/>
    </w:pPr>
    <w:rPr>
      <w:color w:val="0000FF"/>
    </w:rPr>
  </w:style>
  <w:style w:type="character" w:customStyle="1" w:styleId="CPR">
    <w:name w:val="CPR"/>
    <w:rsid w:val="00DD11E8"/>
    <w:rPr>
      <w:rFonts w:cs="Times New Roman"/>
    </w:rPr>
  </w:style>
  <w:style w:type="character" w:customStyle="1" w:styleId="SPN">
    <w:name w:val="SPN"/>
    <w:rsid w:val="00DD11E8"/>
    <w:rPr>
      <w:rFonts w:cs="Times New Roman"/>
    </w:rPr>
  </w:style>
  <w:style w:type="character" w:customStyle="1" w:styleId="SPD">
    <w:name w:val="SPD"/>
    <w:rsid w:val="00DD11E8"/>
    <w:rPr>
      <w:rFonts w:cs="Times New Roman"/>
    </w:rPr>
  </w:style>
  <w:style w:type="character" w:customStyle="1" w:styleId="NUM">
    <w:name w:val="NUM"/>
    <w:rsid w:val="00DD11E8"/>
    <w:rPr>
      <w:rFonts w:cs="Times New Roman"/>
    </w:rPr>
  </w:style>
  <w:style w:type="character" w:customStyle="1" w:styleId="NAM">
    <w:name w:val="NAM"/>
    <w:rsid w:val="00DD11E8"/>
    <w:rPr>
      <w:rFonts w:cs="Times New Roman"/>
    </w:rPr>
  </w:style>
  <w:style w:type="character" w:customStyle="1" w:styleId="SI">
    <w:name w:val="SI"/>
    <w:rsid w:val="00DD11E8"/>
    <w:rPr>
      <w:rFonts w:cs="Times New Roman"/>
      <w:color w:val="008080"/>
    </w:rPr>
  </w:style>
  <w:style w:type="character" w:customStyle="1" w:styleId="IP">
    <w:name w:val="IP"/>
    <w:rsid w:val="00DD11E8"/>
    <w:rPr>
      <w:rFonts w:cs="Times New Roman"/>
      <w:color w:val="FF0000"/>
    </w:rPr>
  </w:style>
  <w:style w:type="paragraph" w:customStyle="1" w:styleId="RJUST">
    <w:name w:val="RJUST"/>
    <w:basedOn w:val="Normal"/>
    <w:rsid w:val="00DD11E8"/>
    <w:pPr>
      <w:jc w:val="right"/>
    </w:pPr>
  </w:style>
  <w:style w:type="character" w:customStyle="1" w:styleId="SAhyperlink">
    <w:name w:val="SAhyperlink"/>
    <w:rsid w:val="006A2EE9"/>
    <w:rPr>
      <w:rFonts w:cs="Times New Roman"/>
      <w:color w:val="E36C0A"/>
      <w:u w:val="single"/>
    </w:rPr>
  </w:style>
  <w:style w:type="character" w:styleId="Hyperlink">
    <w:name w:val="Hyperlink"/>
    <w:semiHidden/>
    <w:rsid w:val="006A2EE9"/>
    <w:rPr>
      <w:rFonts w:cs="Times New Roman"/>
      <w:color w:val="0000FF"/>
      <w:u w:val="single"/>
    </w:rPr>
  </w:style>
  <w:style w:type="paragraph" w:styleId="Header">
    <w:name w:val="header"/>
    <w:basedOn w:val="Normal"/>
    <w:link w:val="HeaderChar"/>
    <w:semiHidden/>
    <w:rsid w:val="00467779"/>
    <w:pPr>
      <w:tabs>
        <w:tab w:val="center" w:pos="4680"/>
        <w:tab w:val="right" w:pos="9360"/>
      </w:tabs>
    </w:pPr>
  </w:style>
  <w:style w:type="character" w:customStyle="1" w:styleId="HeaderChar">
    <w:name w:val="Header Char"/>
    <w:link w:val="Header"/>
    <w:semiHidden/>
    <w:locked/>
    <w:rsid w:val="00467779"/>
    <w:rPr>
      <w:rFonts w:cs="Times New Roman"/>
    </w:rPr>
  </w:style>
  <w:style w:type="paragraph" w:styleId="Footer">
    <w:name w:val="footer"/>
    <w:basedOn w:val="Normal"/>
    <w:link w:val="FooterChar"/>
    <w:semiHidden/>
    <w:rsid w:val="00467779"/>
    <w:pPr>
      <w:tabs>
        <w:tab w:val="center" w:pos="4680"/>
        <w:tab w:val="right" w:pos="9360"/>
      </w:tabs>
    </w:pPr>
  </w:style>
  <w:style w:type="character" w:customStyle="1" w:styleId="FooterChar">
    <w:name w:val="Footer Char"/>
    <w:link w:val="Footer"/>
    <w:semiHidden/>
    <w:locked/>
    <w:rsid w:val="00467779"/>
    <w:rPr>
      <w:rFonts w:cs="Times New Roman"/>
    </w:rPr>
  </w:style>
  <w:style w:type="table" w:styleId="TableGrid">
    <w:name w:val="Table Grid"/>
    <w:basedOn w:val="TableNormal"/>
    <w:uiPriority w:val="59"/>
    <w:rsid w:val="00D660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wenscorning.com" TargetMode="External"/><Relationship Id="rId13" Type="http://schemas.openxmlformats.org/officeDocument/2006/relationships/header" Target="header3.xml"/><Relationship Id="rId1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ge xmlns="c113be2e-d717-4248-9c80-2a0db45c5d3a">Final</Stage>
    <PublishOrNot xmlns="c113be2e-d717-4248-9c80-2a0db45c5d3a">true</PublishOrNot>
    <DocumentType xmlns="c113be2e-d717-4248-9c80-2a0db45c5d3a">Primary</DocumentType>
    <ThumbnailURL xmlns="c113be2e-d717-4248-9c80-2a0db45c5d3a">
      <Url>http://whqv8501/DMS%20Project%20Thumbnails/Thumbnail_10019379.jpg</Url>
      <Description>http://whqv8501/DMS Project Thumbnails/Thumbnail_10019379.jpg</Description>
    </ThumbnailURL>
    <TaxCatchAll xmlns="c113be2e-d717-4248-9c80-2a0db45c5d3a">
      <Value>736</Value>
      <Value>1039</Value>
      <Value>3491</Value>
      <Value>849</Value>
      <Value>4972</Value>
    </TaxCatchAll>
    <View_x0020_Comments xmlns="c113be2e-d717-4248-9c80-2a0db45c5d3a">
      <Url xsi:nil="true"/>
      <Description xsi:nil="true"/>
    </View_x0020_Comments>
    <ProjectStatus xmlns="c113be2e-d717-4248-9c80-2a0db45c5d3a">Project is getting published(Please Refresh page)</ProjectStatus>
    <DocumentStage xmlns="c113be2e-d717-4248-9c80-2a0db45c5d3a">Final</DocumentStage>
    <Project_x0020_URL xmlns="c113be2e-d717-4248-9c80-2a0db45c5d3a">
      <Url xsi:nil="true"/>
      <Description xsi:nil="true"/>
    </Project_x0020_URL>
    <CurrentProjectUrl xmlns="c113be2e-d717-4248-9c80-2a0db45c5d3a">
      <Url>http://whqv8501/BMGMarketing/My%20Projects/EcoTouch®%20Fiberglas™%20Acoustical%20Guide%20Specification</Url>
      <Description>http://whqv8501/BMGMarketing/My Projects/EcoTouch Fiberglas (Acoustical) Guide Specification</Description>
    </CurrentProjectUrl>
    <Extension xmlns="c113be2e-d717-4248-9c80-2a0db45c5d3a">docx</Extension>
    <DocProjectStatus xmlns="c113be2e-d717-4248-9c80-2a0db45c5d3a" xsi:nil="true"/>
    <PubId xmlns="c113be2e-d717-4248-9c80-2a0db45c5d3a">10019379</PubId>
    <DocumentCategoryTaxHTField0 xmlns="c113be2e-d717-4248-9c80-2a0db45c5d3a">
      <Terms xmlns="http://schemas.microsoft.com/office/infopath/2007/PartnerControls">
        <TermInfo xmlns="http://schemas.microsoft.com/office/infopath/2007/PartnerControls">
          <TermName xmlns="http://schemas.microsoft.com/office/infopath/2007/PartnerControls">Specification Sheet</TermName>
          <TermId xmlns="http://schemas.microsoft.com/office/infopath/2007/PartnerControls">0d3759b9-f9d7-42d1-baf7-d40fb30daab9</TermId>
        </TermInfo>
      </Terms>
    </DocumentCategoryTaxHTField0>
    <DMSKeywordsTaxHTField0 xmlns="c113be2e-d717-4248-9c80-2a0db45c5d3a">
      <Terms xmlns="http://schemas.microsoft.com/office/infopath/2007/PartnerControls">
        <TermInfo xmlns="http://schemas.microsoft.com/office/infopath/2007/PartnerControls">
          <TermName xmlns="http://schemas.microsoft.com/office/infopath/2007/PartnerControls">OCbuildingspec</TermName>
          <TermId xmlns="http://schemas.microsoft.com/office/infopath/2007/PartnerControls">48c81695-875f-44e3-bce4-3ab60a7e2bc7</TermId>
        </TermInfo>
      </Terms>
    </DMSKeywordsTaxHTField0>
    <Business1TaxHTField1 xmlns="c113be2e-d717-4248-9c80-2a0db45c5d3a">
      <Terms xmlns="http://schemas.microsoft.com/office/infopath/2007/PartnerControls">
        <TermInfo xmlns="http://schemas.microsoft.com/office/infopath/2007/PartnerControls">
          <TermName xmlns="http://schemas.microsoft.com/office/infopath/2007/PartnerControls">EIS</TermName>
          <TermId xmlns="http://schemas.microsoft.com/office/infopath/2007/PartnerControls">f446a68d-b98f-4fad-b3bc-aaec495c9741</TermId>
        </TermInfo>
        <TermInfo xmlns="http://schemas.microsoft.com/office/infopath/2007/PartnerControls">
          <TermName xmlns="http://schemas.microsoft.com/office/infopath/2007/PartnerControls">Residential Insulation</TermName>
          <TermId xmlns="http://schemas.microsoft.com/office/infopath/2007/PartnerControls">59d949f1-74f0-4b3d-97f8-e3783a0b7955</TermId>
        </TermInfo>
      </Terms>
    </Business1TaxHTField1>
    <DocumentSetDescription xmlns="http://schemas.microsoft.com/sharepoint/v3">EcoTouch® Fiberglas™ Acoustical Guide Specification</DocumentSetDescription>
    <ProjectLanguageTaxHTField0 xmlns="c113be2e-d717-4248-9c80-2a0db45c5d3a">
      <Terms xmlns="http://schemas.microsoft.com/office/infopath/2007/PartnerControls"/>
    </ProjectLanguageTaxHTField0>
    <Publish_x0020_Date xmlns="c113be2e-d717-4248-9c80-2a0db45c5d3a" xsi:nil="true"/>
    <PublishableLocations xmlns="c113be2e-d717-4248-9c80-2a0db45c5d3a">
      <Value>9</Value>
      <Value>2</Value>
    </PublishableLocations>
    <Product_x0020_LineTaxHTField0 xmlns="c113be2e-d717-4248-9c80-2a0db45c5d3a">
      <Terms xmlns="http://schemas.microsoft.com/office/infopath/2007/PartnerControls">
        <TermInfo xmlns="http://schemas.microsoft.com/office/infopath/2007/PartnerControls">
          <TermName xmlns="http://schemas.microsoft.com/office/infopath/2007/PartnerControls">EcoTouch Fiberglas Insulation</TermName>
          <TermId xmlns="http://schemas.microsoft.com/office/infopath/2007/PartnerControls">162c04d4-e953-45e4-b4be-0adc18f31865</TermId>
        </TermInfo>
      </Terms>
    </Product_x0020_LineTaxHTField0>
    <ProgramTaxHTField0 xmlns="c113be2e-d717-4248-9c80-2a0db45c5d3a">
      <Terms xmlns="http://schemas.microsoft.com/office/infopath/2007/PartnerControls"/>
    </ProgramTaxHTField0>
    <_dlc_DocId xmlns="bf16e001-6e0a-41f6-b7fc-f0cc296fee81">e176999f-d844-450c-8edc-dc81d7924a97</_dlc_DocId>
    <_dlc_DocIdUrl xmlns="bf16e001-6e0a-41f6-b7fc-f0cc296fee81">
      <Url>http://whqv8501/BMGMarketing/_layouts/DocIdRedir.aspx?ID=e176999f-d844-450c-8edc-dc81d7924a97</Url>
      <Description>e176999f-d844-450c-8edc-dc81d7924a97</Description>
    </_dlc_DocIdUrl>
    <ProjectName xmlns="c113be2e-d717-4248-9c80-2a0db45c5d3a" xsi:nil="true"/>
    <_dlc_DocIdPersistId xmlns="bf16e001-6e0a-41f6-b7fc-f0cc296fee81">false</_dlc_DocIdPersistId>
    <KITRefPubId xmlns="338b9ae2-514f-4731-aebb-b673b578e8e0" xsi:nil="true"/>
    <AudiencesTaxHTField0 xmlns="338b9ae2-514f-4731-aebb-b673b578e8e0">
      <Terms xmlns="http://schemas.microsoft.com/office/infopath/2007/PartnerControls"/>
    </AudiencesTaxHTField0>
    <KITSubPubId xmlns="338b9ae2-514f-4731-aebb-b673b578e8e0" xsi:nil="true"/>
    <IconOverlay xmlns="http://schemas.microsoft.com/sharepoint/v4" xsi:nil="true"/>
    <Target_x0020_Audiences xmlns="338b9ae2-514f-4731-aebb-b673b578e8e0"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BMGMarketingDMSDocument" ma:contentTypeID="0x01010038F8605499FF7944A85BB33A99481E9300DEF8CB2B3DE480459201DB24092CFAED" ma:contentTypeVersion="50" ma:contentTypeDescription="" ma:contentTypeScope="" ma:versionID="9b72821441dbbda0247a9a0ad465f92c">
  <xsd:schema xmlns:xsd="http://www.w3.org/2001/XMLSchema" xmlns:xs="http://www.w3.org/2001/XMLSchema" xmlns:p="http://schemas.microsoft.com/office/2006/metadata/properties" xmlns:ns1="c113be2e-d717-4248-9c80-2a0db45c5d3a" xmlns:ns2="http://schemas.microsoft.com/sharepoint/v3" xmlns:ns3="bf16e001-6e0a-41f6-b7fc-f0cc296fee81" xmlns:ns4="338b9ae2-514f-4731-aebb-b673b578e8e0" xmlns:ns5="http://schemas.microsoft.com/sharepoint/v4" targetNamespace="http://schemas.microsoft.com/office/2006/metadata/properties" ma:root="true" ma:fieldsID="9e63a7c506ca29c9c404afed00ddcdff" ns1:_="" ns2:_="" ns3:_="" ns4:_="" ns5:_="">
    <xsd:import namespace="c113be2e-d717-4248-9c80-2a0db45c5d3a"/>
    <xsd:import namespace="http://schemas.microsoft.com/sharepoint/v3"/>
    <xsd:import namespace="bf16e001-6e0a-41f6-b7fc-f0cc296fee81"/>
    <xsd:import namespace="338b9ae2-514f-4731-aebb-b673b578e8e0"/>
    <xsd:import namespace="http://schemas.microsoft.com/sharepoint/v4"/>
    <xsd:element name="properties">
      <xsd:complexType>
        <xsd:sequence>
          <xsd:element name="documentManagement">
            <xsd:complexType>
              <xsd:all>
                <xsd:element ref="ns1:Stage" minOccurs="0"/>
                <xsd:element ref="ns1:DocumentType"/>
                <xsd:element ref="ns1:DocumentStage" minOccurs="0"/>
                <xsd:element ref="ns1:PubId"/>
                <xsd:element ref="ns1:ProjectStatus" minOccurs="0"/>
                <xsd:element ref="ns2:DocumentSetDescription" minOccurs="0"/>
                <xsd:element ref="ns1:ProjectName" minOccurs="0"/>
                <xsd:element ref="ns1:PublishableLocations" minOccurs="0"/>
                <xsd:element ref="ns1:Publish_x0020_Date" minOccurs="0"/>
                <xsd:element ref="ns1:View_x0020_Comments" minOccurs="0"/>
                <xsd:element ref="ns1:ProjectLanguageTaxHTField0" minOccurs="0"/>
                <xsd:element ref="ns1:TaxCatchAll" minOccurs="0"/>
                <xsd:element ref="ns1:TaxCatchAllLabel" minOccurs="0"/>
                <xsd:element ref="ns3:_dlc_DocId" minOccurs="0"/>
                <xsd:element ref="ns3:_dlc_DocIdUrl" minOccurs="0"/>
                <xsd:element ref="ns3:_dlc_DocIdPersistId" minOccurs="0"/>
                <xsd:element ref="ns1:DocumentCategoryTaxHTField0" minOccurs="0"/>
                <xsd:element ref="ns2:_dlc_ExpireDateSaved" minOccurs="0"/>
                <xsd:element ref="ns2:_dlc_ExpireDate" minOccurs="0"/>
                <xsd:element ref="ns2:_dlc_Exempt" minOccurs="0"/>
                <xsd:element ref="ns1:DocProjectStatus" minOccurs="0"/>
                <xsd:element ref="ns1:Business1TaxHTField1" minOccurs="0"/>
                <xsd:element ref="ns4:Target_x0020_Audiences" minOccurs="0"/>
                <xsd:element ref="ns1:Product_x0020_LineTaxHTField0" minOccurs="0"/>
                <xsd:element ref="ns1:DMSKeywordsTaxHTField0" minOccurs="0"/>
                <xsd:element ref="ns1:ProgramTaxHTField0" minOccurs="0"/>
                <xsd:element ref="ns1:Project_x0020_URL" minOccurs="0"/>
                <xsd:element ref="ns1:Extension" minOccurs="0"/>
                <xsd:element ref="ns1:ThumbnailURL" minOccurs="0"/>
                <xsd:element ref="ns1:CurrentProjectUrl" minOccurs="0"/>
                <xsd:element ref="ns1:PublishOrNot" minOccurs="0"/>
                <xsd:element ref="ns5:IconOverlay" minOccurs="0"/>
                <xsd:element ref="ns2:_vti_ItemDeclaredRecord" minOccurs="0"/>
                <xsd:element ref="ns2:_vti_ItemHoldRecordStatus" minOccurs="0"/>
                <xsd:element ref="ns4:KITSubPubId" minOccurs="0"/>
                <xsd:element ref="ns4:KITRefPubId" minOccurs="0"/>
                <xsd:element ref="ns4:Audience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3be2e-d717-4248-9c80-2a0db45c5d3a" elementFormDefault="qualified">
    <xsd:import namespace="http://schemas.microsoft.com/office/2006/documentManagement/types"/>
    <xsd:import namespace="http://schemas.microsoft.com/office/infopath/2007/PartnerControls"/>
    <xsd:element name="Stage" ma:index="0" nillable="true" ma:displayName="Stage" ma:default="Copy" ma:format="Dropdown" ma:internalName="Stage">
      <xsd:simpleType>
        <xsd:restriction base="dms:Choice">
          <xsd:enumeration value="Copy"/>
          <xsd:enumeration value="Layout"/>
          <xsd:enumeration value="Final"/>
        </xsd:restriction>
      </xsd:simpleType>
    </xsd:element>
    <xsd:element name="DocumentType" ma:index="2" ma:displayName="Document Type" ma:default="Supporting" ma:format="Dropdown" ma:internalName="DocumentType" ma:readOnly="false">
      <xsd:simpleType>
        <xsd:restriction base="dms:Choice">
          <xsd:enumeration value="Primary"/>
          <xsd:enumeration value="Supporting"/>
          <xsd:enumeration value="SourceFile"/>
          <xsd:enumeration value="Project"/>
        </xsd:restriction>
      </xsd:simpleType>
    </xsd:element>
    <xsd:element name="DocumentStage" ma:index="3" nillable="true" ma:displayName="Document Stage" ma:format="Dropdown" ma:internalName="DocumentStage">
      <xsd:simpleType>
        <xsd:restriction base="dms:Choice">
          <xsd:enumeration value="Copy"/>
          <xsd:enumeration value="Layout"/>
          <xsd:enumeration value="Final"/>
        </xsd:restriction>
      </xsd:simpleType>
    </xsd:element>
    <xsd:element name="PubId" ma:index="4" ma:displayName="Pub ID" ma:indexed="true" ma:internalName="PubId">
      <xsd:simpleType>
        <xsd:restriction base="dms:Text">
          <xsd:maxLength value="255"/>
        </xsd:restriction>
      </xsd:simpleType>
    </xsd:element>
    <xsd:element name="ProjectStatus" ma:index="5" nillable="true" ma:displayName="Project Status" ma:default="Ready to Initiate" ma:format="Dropdown" ma:internalName="ProjectStatus">
      <xsd:simpleType>
        <xsd:restriction base="dms:Choice">
          <xsd:enumeration value="Ready to Initiate"/>
          <xsd:enumeration value="Sent for Copy Review"/>
          <xsd:enumeration value="Sent for Layout Review"/>
          <xsd:enumeration value="Copy Completed"/>
          <xsd:enumeration value="Layout Completed"/>
          <xsd:enumeration value="Sent for MARCOMM Approval"/>
          <xsd:enumeration value="Sent for Legal Approval"/>
          <xsd:enumeration value="MARCOMM Approved"/>
          <xsd:enumeration value="MARCOMM Rejected"/>
          <xsd:enumeration value="Legal Approved"/>
          <xsd:enumeration value="Legal Rejected"/>
          <xsd:enumeration value="Cancelled"/>
          <xsd:enumeration value="Published"/>
          <xsd:enumeration value="Project is getting published(Please Refresh page)"/>
          <xsd:enumeration value="Copy Review Cancelled"/>
          <xsd:enumeration value="Layout Review Cancelled"/>
          <xsd:enumeration value="Final Review Cancelled"/>
          <xsd:enumeration value="Manual Project is Ready for Publish"/>
          <xsd:enumeration value="Admin Rejected"/>
        </xsd:restriction>
      </xsd:simpleType>
    </xsd:element>
    <xsd:element name="ProjectName" ma:index="8" nillable="true" ma:displayName="Project Name" ma:internalName="ProjectName" ma:readOnly="true">
      <xsd:simpleType>
        <xsd:restriction base="dms:Text">
          <xsd:maxLength value="255"/>
        </xsd:restriction>
      </xsd:simpleType>
    </xsd:element>
    <xsd:element name="PublishableLocations" ma:index="9" nillable="true" ma:displayName="External Publish Locations" ma:list="{16ab5609-529f-475c-b507-a6225951d236}" ma:internalName="PublishableLocations" ma:readOnly="true" ma:showField="Title"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Publish_x0020_Date" ma:index="10" nillable="true" ma:displayName="Publish Date" ma:format="DateOnly" ma:internalName="Publish_x0020_Date" ma:readOnly="true">
      <xsd:simpleType>
        <xsd:restriction base="dms:DateTime"/>
      </xsd:simpleType>
    </xsd:element>
    <xsd:element name="View_x0020_Comments" ma:index="12" nillable="true" ma:displayName="View Comments" ma:description="See all the comments" ma:format="Hyperlink" ma:internalName="View_x0020_Comments">
      <xsd:complexType>
        <xsd:complexContent>
          <xsd:extension base="dms:URL">
            <xsd:sequence>
              <xsd:element name="Url" type="dms:ValidUrl" minOccurs="0" nillable="true"/>
              <xsd:element name="Description" type="xsd:string" nillable="true"/>
            </xsd:sequence>
          </xsd:extension>
        </xsd:complexContent>
      </xsd:complexType>
    </xsd:element>
    <xsd:element name="ProjectLanguageTaxHTField0" ma:index="15" nillable="true" ma:taxonomy="true" ma:internalName="ProjectLanguageTaxHTField0" ma:taxonomyFieldName="ProjectLanguage" ma:displayName="Language" ma:readOnly="true" ma:default="" ma:fieldId="{ce732ec7-d893-4068-b953-61197d48cef2}" ma:taxonomyMulti="true" ma:sspId="6dcbe55a-deac-4027-b46e-13a7a4e45124" ma:termSetId="29f23f43-7948-4f7c-b84b-03f64bcd96f0"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e2380efa-9f17-4de5-8961-0103bcc1fd37}" ma:internalName="TaxCatchAll" ma:showField="CatchAllData"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2380efa-9f17-4de5-8961-0103bcc1fd37}" ma:internalName="TaxCatchAllLabel" ma:readOnly="true" ma:showField="CatchAllDataLabel"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DocumentCategoryTaxHTField0" ma:index="25" nillable="true" ma:taxonomy="true" ma:internalName="DocumentCategoryTaxHTField0" ma:taxonomyFieldName="DocumentCategory" ma:displayName="Document Category" ma:indexed="true" ma:readOnly="true" ma:default="" ma:fieldId="{49d90bf2-1a9a-4434-a46a-afbacebf27d3}" ma:sspId="6dcbe55a-deac-4027-b46e-13a7a4e45124" ma:termSetId="60c9ad67-434d-447a-acca-b9932f6df734" ma:anchorId="00000000-0000-0000-0000-000000000000" ma:open="false" ma:isKeyword="false">
      <xsd:complexType>
        <xsd:sequence>
          <xsd:element ref="pc:Terms" minOccurs="0" maxOccurs="1"/>
        </xsd:sequence>
      </xsd:complexType>
    </xsd:element>
    <xsd:element name="DocProjectStatus" ma:index="33" nillable="true" ma:displayName="DocProjectStatus" ma:internalName="DocProjectStatus">
      <xsd:simpleType>
        <xsd:restriction base="dms:Text">
          <xsd:maxLength value="255"/>
        </xsd:restriction>
      </xsd:simpleType>
    </xsd:element>
    <xsd:element name="Business1TaxHTField1" ma:index="34" nillable="true" ma:taxonomy="true" ma:internalName="Business1TaxHTField1" ma:taxonomyFieldName="Business1" ma:displayName="Business" ma:readOnly="true" ma:default="" ma:fieldId="{59062564-0874-4e13-b470-e48b0b3150df}" ma:taxonomyMulti="true" ma:sspId="6dcbe55a-deac-4027-b46e-13a7a4e45124" ma:termSetId="5baebbce-a734-4363-8287-d66651826ddd" ma:anchorId="00000000-0000-0000-0000-000000000000" ma:open="false" ma:isKeyword="false">
      <xsd:complexType>
        <xsd:sequence>
          <xsd:element ref="pc:Terms" minOccurs="0" maxOccurs="1"/>
        </xsd:sequence>
      </xsd:complexType>
    </xsd:element>
    <xsd:element name="Product_x0020_LineTaxHTField0" ma:index="37" nillable="true" ma:taxonomy="true" ma:internalName="Product_x0020_LineTaxHTField0" ma:taxonomyFieldName="Product_x0020_Line" ma:displayName="Product Line" ma:readOnly="true" ma:default="" ma:fieldId="{2373c622-cd13-4a86-aa77-a67f817b3d73}" ma:taxonomyMulti="true" ma:sspId="6dcbe55a-deac-4027-b46e-13a7a4e45124" ma:termSetId="d437b4d5-c146-4989-b594-5babe6f57117" ma:anchorId="00000000-0000-0000-0000-000000000000" ma:open="false" ma:isKeyword="false">
      <xsd:complexType>
        <xsd:sequence>
          <xsd:element ref="pc:Terms" minOccurs="0" maxOccurs="1"/>
        </xsd:sequence>
      </xsd:complexType>
    </xsd:element>
    <xsd:element name="DMSKeywordsTaxHTField0" ma:index="39" nillable="true" ma:taxonomy="true" ma:internalName="DMSKeywordsTaxHTField0" ma:taxonomyFieldName="DMSKeywords" ma:displayName="DMSKeywords" ma:readOnly="true" ma:default="" ma:fieldId="{0dc2b4b0-bd01-46f4-9154-6bdeec394ec2}" ma:taxonomyMulti="true" ma:sspId="6dcbe55a-deac-4027-b46e-13a7a4e45124" ma:termSetId="498a95fc-bccc-4e2f-85e6-30c9ded75fcc" ma:anchorId="00000000-0000-0000-0000-000000000000" ma:open="true" ma:isKeyword="false">
      <xsd:complexType>
        <xsd:sequence>
          <xsd:element ref="pc:Terms" minOccurs="0" maxOccurs="1"/>
        </xsd:sequence>
      </xsd:complexType>
    </xsd:element>
    <xsd:element name="ProgramTaxHTField0" ma:index="41" nillable="true" ma:taxonomy="true" ma:internalName="ProgramTaxHTField0" ma:taxonomyFieldName="Program" ma:displayName="Program" ma:readOnly="true" ma:default="" ma:fieldId="{d2bf5b79-940d-47a5-be95-3abcba0f5977}" ma:taxonomyMulti="true" ma:sspId="6dcbe55a-deac-4027-b46e-13a7a4e45124" ma:termSetId="bc601453-ff34-4d27-8a0e-42a173acf564" ma:anchorId="00000000-0000-0000-0000-000000000000" ma:open="false" ma:isKeyword="false">
      <xsd:complexType>
        <xsd:sequence>
          <xsd:element ref="pc:Terms" minOccurs="0" maxOccurs="1"/>
        </xsd:sequence>
      </xsd:complexType>
    </xsd:element>
    <xsd:element name="Project_x0020_URL" ma:index="43" nillable="true" ma:displayName="Project Link" ma:format="Hyperlink" ma:internalName="Project_x0020_URL">
      <xsd:complexType>
        <xsd:complexContent>
          <xsd:extension base="dms:URL">
            <xsd:sequence>
              <xsd:element name="Url" type="dms:ValidUrl" minOccurs="0" nillable="true"/>
              <xsd:element name="Description" type="xsd:string" nillable="true"/>
            </xsd:sequence>
          </xsd:extension>
        </xsd:complexContent>
      </xsd:complexType>
    </xsd:element>
    <xsd:element name="Extension" ma:index="44" nillable="true" ma:displayName="Extension" ma:internalName="Extension">
      <xsd:simpleType>
        <xsd:restriction base="dms:Text">
          <xsd:maxLength value="255"/>
        </xsd:restriction>
      </xsd:simpleType>
    </xsd:element>
    <xsd:element name="ThumbnailURL" ma:index="45" nillable="true" ma:displayName="ThumbnailURL" ma:format="Hyperlink" ma:internalName="ThumbnailURL">
      <xsd:complexType>
        <xsd:complexContent>
          <xsd:extension base="dms:URL">
            <xsd:sequence>
              <xsd:element name="Url" type="dms:ValidUrl" minOccurs="0" nillable="true"/>
              <xsd:element name="Description" type="xsd:string" nillable="true"/>
            </xsd:sequence>
          </xsd:extension>
        </xsd:complexContent>
      </xsd:complexType>
    </xsd:element>
    <xsd:element name="CurrentProjectUrl" ma:index="46" nillable="true" ma:displayName="CurrentProjectUrl" ma:format="Hyperlink" ma:internalName="CurrentProjectUrl">
      <xsd:complexType>
        <xsd:complexContent>
          <xsd:extension base="dms:URL">
            <xsd:sequence>
              <xsd:element name="Url" type="dms:ValidUrl" minOccurs="0" nillable="true"/>
              <xsd:element name="Description" type="xsd:string" nillable="true"/>
            </xsd:sequence>
          </xsd:extension>
        </xsd:complexContent>
      </xsd:complexType>
    </xsd:element>
    <xsd:element name="PublishOrNot" ma:index="47" nillable="true" ma:displayName="Publish" ma:default="0" ma:internalName="PublishOrNot"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7" nillable="true" ma:displayName="Description" ma:description="A description of the Document Set" ma:internalName="DocumentSetDescription" ma:readOnly="true">
      <xsd:simpleType>
        <xsd:restriction base="dms:Note"/>
      </xsd:simpleType>
    </xsd:element>
    <xsd:element name="_dlc_ExpireDateSaved" ma:index="30" nillable="true" ma:displayName="Original Expiration Date" ma:hidden="true" ma:internalName="_dlc_ExpireDateSaved" ma:readOnly="true">
      <xsd:simpleType>
        <xsd:restriction base="dms:DateTime"/>
      </xsd:simpleType>
    </xsd:element>
    <xsd:element name="_dlc_ExpireDate" ma:index="31" nillable="true" ma:displayName="Expiration Date" ma:description="" ma:hidden="true" ma:indexed="true" ma:internalName="_dlc_ExpireDate" ma:readOnly="true">
      <xsd:simpleType>
        <xsd:restriction base="dms:DateTime"/>
      </xsd:simpleType>
    </xsd:element>
    <xsd:element name="_dlc_Exempt" ma:index="32" nillable="true" ma:displayName="Exempt from Policy" ma:hidden="true" ma:internalName="_dlc_Exempt" ma:readOnly="true">
      <xsd:simpleType>
        <xsd:restriction base="dms:Unknown"/>
      </xsd:simpleType>
    </xsd:element>
    <xsd:element name="_vti_ItemDeclaredRecord" ma:index="50" nillable="true" ma:displayName="Declared Record" ma:hidden="true" ma:internalName="_vti_ItemDeclaredRecord" ma:readOnly="true">
      <xsd:simpleType>
        <xsd:restriction base="dms:DateTime"/>
      </xsd:simpleType>
    </xsd:element>
    <xsd:element name="_vti_ItemHoldRecordStatus" ma:index="51"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16e001-6e0a-41f6-b7fc-f0cc296fee81"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8b9ae2-514f-4731-aebb-b673b578e8e0" elementFormDefault="qualified">
    <xsd:import namespace="http://schemas.microsoft.com/office/2006/documentManagement/types"/>
    <xsd:import namespace="http://schemas.microsoft.com/office/infopath/2007/PartnerControls"/>
    <xsd:element name="Target_x0020_Audiences" ma:index="36" nillable="true" ma:displayName="Target Audiences" ma:internalName="Target_x0020_Audiences">
      <xsd:simpleType>
        <xsd:restriction base="dms:Unknown"/>
      </xsd:simpleType>
    </xsd:element>
    <xsd:element name="KITSubPubId" ma:index="52" nillable="true" ma:displayName="KITSubPubId" ma:internalName="KITSubPubId">
      <xsd:simpleType>
        <xsd:restriction base="dms:Text">
          <xsd:maxLength value="255"/>
        </xsd:restriction>
      </xsd:simpleType>
    </xsd:element>
    <xsd:element name="KITRefPubId" ma:index="53" nillable="true" ma:displayName="KITRefPubId" ma:internalName="KITRefPubId">
      <xsd:simpleType>
        <xsd:restriction base="dms:Text">
          <xsd:maxLength value="255"/>
        </xsd:restriction>
      </xsd:simpleType>
    </xsd:element>
    <xsd:element name="AudiencesTaxHTField0" ma:index="55" nillable="true" ma:taxonomy="true" ma:internalName="AudiencesTaxHTField0" ma:taxonomyFieldName="Audiences" ma:displayName="Audiences" ma:default="" ma:fieldId="{3f4a9f77-c136-4f0e-aa00-afd2beaa6435}" ma:taxonomyMulti="true" ma:sspId="6dcbe55a-deac-4027-b46e-13a7a4e45124" ma:termSetId="8ef792a6-b105-49a8-945c-26b648e3aab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A1ED98-1FB1-44C2-9598-D316075500B9}"/>
</file>

<file path=customXml/itemProps2.xml><?xml version="1.0" encoding="utf-8"?>
<ds:datastoreItem xmlns:ds="http://schemas.openxmlformats.org/officeDocument/2006/customXml" ds:itemID="{A46396AA-EC9D-4EE0-B850-1EEDFC920EC0}"/>
</file>

<file path=customXml/itemProps3.xml><?xml version="1.0" encoding="utf-8"?>
<ds:datastoreItem xmlns:ds="http://schemas.openxmlformats.org/officeDocument/2006/customXml" ds:itemID="{C6069014-A8BB-447E-9F5C-5DECB892A635}"/>
</file>

<file path=customXml/itemProps4.xml><?xml version="1.0" encoding="utf-8"?>
<ds:datastoreItem xmlns:ds="http://schemas.openxmlformats.org/officeDocument/2006/customXml" ds:itemID="{D3F1643E-1862-496E-9959-C6B51E97F354}"/>
</file>

<file path=docProps/app.xml><?xml version="1.0" encoding="utf-8"?>
<Properties xmlns="http://schemas.openxmlformats.org/officeDocument/2006/extended-properties" xmlns:vt="http://schemas.openxmlformats.org/officeDocument/2006/docPropsVTypes">
  <Template>Normal.dotm</Template>
  <TotalTime>0</TotalTime>
  <Pages>4</Pages>
  <Words>978</Words>
  <Characters>5578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SECTION ######</vt:lpstr>
    </vt:vector>
  </TitlesOfParts>
  <Company>Kalin Associates</Company>
  <LinksUpToDate>false</LinksUpToDate>
  <CharactersWithSpaces>6543</CharactersWithSpaces>
  <SharedDoc>false</SharedDoc>
  <HyperlinkBase/>
  <HLinks>
    <vt:vector size="12" baseType="variant">
      <vt:variant>
        <vt:i4>8126552</vt:i4>
      </vt:variant>
      <vt:variant>
        <vt:i4>0</vt:i4>
      </vt:variant>
      <vt:variant>
        <vt:i4>0</vt:i4>
      </vt:variant>
      <vt:variant>
        <vt:i4>5</vt:i4>
      </vt:variant>
      <vt:variant>
        <vt:lpwstr>http://www.owenscorning.com</vt:lpwstr>
      </vt:variant>
      <vt:variant>
        <vt:lpwstr/>
      </vt:variant>
      <vt:variant>
        <vt:i4>7536748</vt:i4>
      </vt:variant>
      <vt:variant>
        <vt:i4>8598</vt:i4>
      </vt:variant>
      <vt:variant>
        <vt:i4>1025</vt:i4>
      </vt:variant>
      <vt:variant>
        <vt:i4>1</vt:i4>
      </vt:variant>
      <vt:variant>
        <vt:lpwstr>header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dc:title>
  <dc:subject>SECTION TITLE</dc:subject>
  <dc:creator>Lisa J. Goodwin Robbins</dc:creator>
  <cp:keywords/>
  <dc:description/>
  <cp:lastModifiedBy>Xerox Corporation</cp:lastModifiedBy>
  <cp:revision>6</cp:revision>
  <cp:lastPrinted>2010-09-01T15:41:00Z</cp:lastPrinted>
  <dcterms:created xsi:type="dcterms:W3CDTF">2014-07-14T14:09:00Z</dcterms:created>
  <dcterms:modified xsi:type="dcterms:W3CDTF">2014-10-24T17:20:00Z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06c46cb1-da1a-4596-ab68-5fc7ac549a44</vt:lpwstr>
  </property>
  <property fmtid="{D5CDD505-2E9C-101B-9397-08002B2CF9AE}" pid="3" name="TitusCorpClassification">
    <vt:lpwstr>Not Applicable</vt:lpwstr>
  </property>
  <property fmtid="{D5CDD505-2E9C-101B-9397-08002B2CF9AE}" pid="4" name="ContentTypeId">
    <vt:lpwstr>0x01010038F8605499FF7944A85BB33A99481E9300DEF8CB2B3DE480459201DB24092CFAED</vt:lpwstr>
  </property>
  <property fmtid="{D5CDD505-2E9C-101B-9397-08002B2CF9AE}" pid="5" name="ProjectLanguage">
    <vt:lpwstr/>
  </property>
  <property fmtid="{D5CDD505-2E9C-101B-9397-08002B2CF9AE}" pid="6" name="Program">
    <vt:lpwstr/>
  </property>
  <property fmtid="{D5CDD505-2E9C-101B-9397-08002B2CF9AE}" pid="7" name="DocumentCategory">
    <vt:lpwstr>3491;#Specification Sheet|0d3759b9-f9d7-42d1-baf7-d40fb30daab9</vt:lpwstr>
  </property>
  <property fmtid="{D5CDD505-2E9C-101B-9397-08002B2CF9AE}" pid="8" name="Product Line">
    <vt:lpwstr>1039;#EcoTouch Fiberglas Insulation|162c04d4-e953-45e4-b4be-0adc18f31865</vt:lpwstr>
  </property>
  <property fmtid="{D5CDD505-2E9C-101B-9397-08002B2CF9AE}" pid="9" name="Business1">
    <vt:lpwstr>736;#EIS|f446a68d-b98f-4fad-b3bc-aaec495c9741;#849;#Residential Insulation|59d949f1-74f0-4b3d-97f8-e3783a0b7955</vt:lpwstr>
  </property>
  <property fmtid="{D5CDD505-2E9C-101B-9397-08002B2CF9AE}" pid="10" name="DMSKeywords">
    <vt:lpwstr>4972;#OCbuildingspec|48c81695-875f-44e3-bce4-3ab60a7e2bc7</vt:lpwstr>
  </property>
  <property fmtid="{D5CDD505-2E9C-101B-9397-08002B2CF9AE}" pid="11" name="_dlc_policyId">
    <vt:lpwstr/>
  </property>
  <property fmtid="{D5CDD505-2E9C-101B-9397-08002B2CF9AE}" pid="12" name="ItemRetentionFormula">
    <vt:lpwstr/>
  </property>
  <property fmtid="{D5CDD505-2E9C-101B-9397-08002B2CF9AE}" pid="13" name="_dlc_DocIdItemGuid">
    <vt:lpwstr>26f705cc-5dcd-4af8-b1e9-62cf1f918268</vt:lpwstr>
  </property>
  <property fmtid="{D5CDD505-2E9C-101B-9397-08002B2CF9AE}" pid="14" name="Audiences">
    <vt:lpwstr/>
  </property>
  <property fmtid="{D5CDD505-2E9C-101B-9397-08002B2CF9AE}" pid="15" name="_docset_NoMedatataSyncRequired">
    <vt:lpwstr>True</vt:lpwstr>
  </property>
  <property fmtid="{D5CDD505-2E9C-101B-9397-08002B2CF9AE}" pid="16" name="IconOverlay">
    <vt:lpwstr/>
  </property>
  <property fmtid="{D5CDD505-2E9C-101B-9397-08002B2CF9AE}" pid="17" name="Target Audiences">
    <vt:lpwstr/>
  </property>
</Properties>
</file>